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7C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25700">
        <w:rPr>
          <w:rFonts w:ascii="Arial" w:hAnsi="Arial" w:cs="Arial"/>
          <w:b/>
          <w:sz w:val="20"/>
          <w:szCs w:val="20"/>
        </w:rPr>
        <w:t>Положение о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25700">
        <w:rPr>
          <w:rFonts w:ascii="Arial" w:hAnsi="Arial" w:cs="Arial"/>
          <w:b/>
          <w:sz w:val="20"/>
          <w:szCs w:val="20"/>
        </w:rPr>
        <w:t xml:space="preserve"> </w:t>
      </w:r>
      <w:r w:rsidR="004224E2">
        <w:rPr>
          <w:rFonts w:ascii="Arial" w:hAnsi="Arial" w:cs="Arial"/>
          <w:b/>
          <w:sz w:val="20"/>
          <w:szCs w:val="20"/>
          <w:lang w:val="en-US"/>
        </w:rPr>
        <w:t>II</w:t>
      </w:r>
      <w:r w:rsidR="004224E2" w:rsidRPr="004224E2">
        <w:rPr>
          <w:rFonts w:ascii="Arial" w:hAnsi="Arial" w:cs="Arial"/>
          <w:b/>
          <w:sz w:val="20"/>
          <w:szCs w:val="20"/>
        </w:rPr>
        <w:t xml:space="preserve"> </w:t>
      </w:r>
      <w:r w:rsidRPr="00225700">
        <w:rPr>
          <w:rFonts w:ascii="Arial" w:hAnsi="Arial" w:cs="Arial"/>
          <w:b/>
          <w:sz w:val="20"/>
          <w:szCs w:val="20"/>
        </w:rPr>
        <w:t>Всероссийском конкурсе профессионального мастерства</w:t>
      </w:r>
    </w:p>
    <w:p w:rsidR="00F1637C" w:rsidRPr="00225700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25700">
        <w:rPr>
          <w:rFonts w:ascii="Arial" w:hAnsi="Arial" w:cs="Arial"/>
          <w:b/>
          <w:sz w:val="20"/>
          <w:szCs w:val="20"/>
        </w:rPr>
        <w:t xml:space="preserve"> среди педагогических работников</w:t>
      </w:r>
    </w:p>
    <w:p w:rsidR="00F1637C" w:rsidRPr="001070AE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1070AE">
        <w:rPr>
          <w:rFonts w:ascii="Arial" w:hAnsi="Arial" w:cs="Arial"/>
          <w:b/>
          <w:color w:val="FF0000"/>
          <w:sz w:val="20"/>
          <w:szCs w:val="20"/>
        </w:rPr>
        <w:t>"</w:t>
      </w:r>
      <w:r w:rsidR="001070AE" w:rsidRPr="001070AE">
        <w:rPr>
          <w:rFonts w:ascii="Arial" w:hAnsi="Arial" w:cs="Arial"/>
          <w:b/>
          <w:color w:val="FF0000"/>
          <w:sz w:val="20"/>
          <w:szCs w:val="20"/>
        </w:rPr>
        <w:t>Пристань детства</w:t>
      </w:r>
      <w:r w:rsidRPr="001070AE">
        <w:rPr>
          <w:rFonts w:ascii="Arial" w:hAnsi="Arial" w:cs="Arial"/>
          <w:b/>
          <w:color w:val="FF0000"/>
          <w:sz w:val="20"/>
          <w:szCs w:val="20"/>
        </w:rPr>
        <w:t>"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 w:rsidR="00EE46EB">
        <w:t>Национальный Образовательный Портал «Педагоги России» (</w:t>
      </w:r>
      <w:r w:rsidR="00EE46EB"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 w:rsidR="00EE46EB">
        <w:t>ологий  и массовых коммуникаций)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4224E2" w:rsidRPr="004224E2">
        <w:rPr>
          <w:rStyle w:val="header-user-name"/>
        </w:rPr>
        <w:t>11</w:t>
      </w:r>
      <w:r w:rsidR="008C5DB0">
        <w:rPr>
          <w:rStyle w:val="header-user-name"/>
        </w:rPr>
        <w:t xml:space="preserve"> января </w:t>
      </w:r>
      <w:r w:rsidR="00F1637C">
        <w:rPr>
          <w:rStyle w:val="header-user-name"/>
        </w:rPr>
        <w:t xml:space="preserve"> по </w:t>
      </w:r>
      <w:r w:rsidR="001070AE">
        <w:rPr>
          <w:rStyle w:val="header-user-name"/>
        </w:rPr>
        <w:t>1</w:t>
      </w:r>
      <w:r w:rsidR="004224E2" w:rsidRPr="004224E2">
        <w:rPr>
          <w:rStyle w:val="header-user-name"/>
        </w:rPr>
        <w:t>2</w:t>
      </w:r>
      <w:r w:rsidR="001070AE">
        <w:rPr>
          <w:rStyle w:val="header-user-name"/>
        </w:rPr>
        <w:t xml:space="preserve"> февраля 202</w:t>
      </w:r>
      <w:r w:rsidR="004224E2" w:rsidRPr="004224E2">
        <w:rPr>
          <w:rStyle w:val="header-user-name"/>
        </w:rPr>
        <w:t>1</w:t>
      </w:r>
      <w:r w:rsidR="008C5DB0">
        <w:rPr>
          <w:rStyle w:val="header-user-name"/>
        </w:rPr>
        <w:t xml:space="preserve"> 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</w:t>
      </w:r>
      <w:r w:rsidR="00795895">
        <w:rPr>
          <w:rFonts w:ascii="Times New Roman" w:hAnsi="Times New Roman" w:cs="Times New Roman"/>
          <w:b/>
          <w:sz w:val="28"/>
          <w:szCs w:val="28"/>
        </w:rPr>
        <w:t>ь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color w:val="000000"/>
          <w:sz w:val="28"/>
          <w:szCs w:val="28"/>
        </w:rPr>
        <w:t>Развитие профессионального мастерства  педагогов, возможность принять участие в конкурсе всероссийского масштаба.</w:t>
      </w:r>
    </w:p>
    <w:p w:rsidR="00795895" w:rsidRPr="00F1637C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Принять участие в Конкурсе могут педагогические работники любых образовательных учреждений: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дошкольных образовательных учреждений (воспитатели, педагоги-психологи, педагоги-логопеды, учителя-дефектологи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общеобразовательных учреждений (школ, гимназий, лицеев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средне – специального и высшего образования (училищ, техникумов, колледжей, высших учебных заведений);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коррекционных учреждений;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дополнительного образования.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Участие может быть индивидуальным или совместным.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F1637C" w:rsidRDefault="00F1637C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Конкурсные работы</w:t>
      </w:r>
    </w:p>
    <w:p w:rsidR="00F1637C" w:rsidRPr="00F1637C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bCs/>
          <w:color w:val="000000"/>
        </w:rPr>
      </w:pPr>
      <w:r w:rsidRPr="00F1637C">
        <w:rPr>
          <w:bCs/>
          <w:color w:val="000000"/>
        </w:rPr>
        <w:t>Особые требования к формату, форме, шрифту, оформлению,  объему работы не предъявляются.</w:t>
      </w:r>
    </w:p>
    <w:p w:rsidR="00F1637C" w:rsidRPr="00F1637C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color w:val="000000"/>
        </w:rPr>
      </w:pPr>
      <w:r w:rsidRPr="00F1637C">
        <w:rPr>
          <w:color w:val="000000"/>
        </w:rPr>
        <w:t xml:space="preserve">На конкурс принимаются: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конспекты занятий,  уроков или внеклассных  мероприятий,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педагогические проекты, 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>метод</w:t>
      </w:r>
      <w:r w:rsidR="001070AE">
        <w:rPr>
          <w:color w:val="000000"/>
        </w:rPr>
        <w:t>ические разработки,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педагогические статьи с описанием опыта, 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авторские программы,  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наглядно-дидактические пособия, 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мастер – классы,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фотоальбомы,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презентации. </w:t>
      </w:r>
    </w:p>
    <w:p w:rsidR="00295B13" w:rsidRDefault="0000639E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3446145</wp:posOffset>
            </wp:positionH>
            <wp:positionV relativeFrom="paragraph">
              <wp:posOffset>-225425</wp:posOffset>
            </wp:positionV>
            <wp:extent cx="3238500" cy="4318000"/>
            <wp:effectExtent l="19050" t="0" r="0" b="0"/>
            <wp:wrapTight wrapText="bothSides">
              <wp:wrapPolygon edited="0">
                <wp:start x="-127" y="0"/>
                <wp:lineTo x="-127" y="21536"/>
                <wp:lineTo x="21600" y="21536"/>
                <wp:lineTo x="21600" y="0"/>
                <wp:lineTo x="-127" y="0"/>
              </wp:wrapPolygon>
            </wp:wrapTight>
            <wp:docPr id="1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31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44383E" w:rsidRPr="00114D1B" w:rsidRDefault="0044383E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</w:t>
      </w:r>
      <w:r w:rsidR="00067E3F" w:rsidRPr="00795895">
        <w:rPr>
          <w:rFonts w:ascii="Times New Roman" w:hAnsi="Times New Roman"/>
          <w:b/>
          <w:sz w:val="28"/>
          <w:szCs w:val="28"/>
        </w:rPr>
        <w:t>все участники</w:t>
      </w:r>
      <w:r w:rsidR="00067E3F">
        <w:rPr>
          <w:rFonts w:ascii="Times New Roman" w:hAnsi="Times New Roman"/>
          <w:sz w:val="28"/>
          <w:szCs w:val="28"/>
        </w:rPr>
        <w:t xml:space="preserve">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795895">
        <w:rPr>
          <w:rFonts w:ascii="Times New Roman" w:hAnsi="Times New Roman"/>
          <w:sz w:val="28"/>
          <w:szCs w:val="28"/>
        </w:rPr>
        <w:t xml:space="preserve"> </w:t>
      </w:r>
    </w:p>
    <w:p w:rsidR="00795895" w:rsidRPr="00045F3E" w:rsidRDefault="00795895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2</w:t>
      </w:r>
      <w:r w:rsidR="008C5DB0">
        <w:t>0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795895" w:rsidRPr="00045F3E" w:rsidRDefault="00795895" w:rsidP="00795895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819"/>
      </w:tblGrid>
      <w:tr w:rsidR="00295B13" w:rsidRPr="005744F3" w:rsidTr="00E12054">
        <w:tc>
          <w:tcPr>
            <w:tcW w:w="10065" w:type="dxa"/>
            <w:gridSpan w:val="2"/>
            <w:shd w:val="clear" w:color="auto" w:fill="auto"/>
          </w:tcPr>
          <w:p w:rsidR="00F1637C" w:rsidRPr="0000639E" w:rsidRDefault="00295B13" w:rsidP="00F1637C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00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участника </w:t>
            </w:r>
            <w:r w:rsidR="003F04E2" w:rsidRPr="0000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224E2" w:rsidRPr="000063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F1637C" w:rsidRPr="0000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Всероссийского  конкурса</w:t>
            </w:r>
            <w:r w:rsidR="00795895" w:rsidRPr="0000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637C" w:rsidRPr="0000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мастерства</w:t>
            </w:r>
          </w:p>
          <w:p w:rsidR="00295B13" w:rsidRPr="00732902" w:rsidRDefault="00F1637C" w:rsidP="001070AE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00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педагогических работников "</w:t>
            </w:r>
            <w:r w:rsidR="001070AE" w:rsidRPr="0000639E">
              <w:rPr>
                <w:rFonts w:ascii="Times New Roman" w:hAnsi="Times New Roman" w:cs="Times New Roman"/>
                <w:b/>
                <w:sz w:val="24"/>
                <w:szCs w:val="24"/>
              </w:rPr>
              <w:t>Пристань детства</w:t>
            </w:r>
            <w:r w:rsidRPr="0000639E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44383E" w:rsidRDefault="00295B13" w:rsidP="00295B13">
      <w:pPr>
        <w:pStyle w:val="2"/>
        <w:spacing w:line="228" w:lineRule="auto"/>
        <w:ind w:left="-284" w:firstLine="0"/>
        <w:rPr>
          <w:lang w:val="en-US"/>
        </w:rPr>
      </w:pPr>
      <w:r w:rsidRPr="00295712">
        <w:rPr>
          <w:iCs/>
          <w:lang w:val="en-US"/>
        </w:rPr>
        <w:t xml:space="preserve">E-mail: </w:t>
      </w:r>
      <w:hyperlink r:id="rId9" w:history="1">
        <w:r w:rsidR="008C5DB0" w:rsidRPr="008759FD">
          <w:rPr>
            <w:rStyle w:val="a3"/>
            <w:lang w:val="en-US"/>
          </w:rPr>
          <w:t>ped.rossii@yandex.ru</w:t>
        </w:r>
      </w:hyperlink>
      <w:r w:rsidR="008C5DB0" w:rsidRPr="0044383E">
        <w:rPr>
          <w:u w:val="single"/>
          <w:lang w:val="en-US"/>
        </w:rPr>
        <w:t xml:space="preserve">, </w:t>
      </w:r>
      <w:r w:rsidRPr="00295712">
        <w:t>Сайт</w:t>
      </w:r>
      <w:r w:rsidRPr="0044383E">
        <w:rPr>
          <w:lang w:val="en-US"/>
        </w:rPr>
        <w:t>:</w:t>
      </w:r>
      <w:r w:rsidRPr="0044383E">
        <w:rPr>
          <w:color w:val="FF0000"/>
          <w:lang w:val="en-US"/>
        </w:rPr>
        <w:t xml:space="preserve"> </w:t>
      </w:r>
      <w:hyperlink r:id="rId10" w:history="1">
        <w:r w:rsidRPr="0044383E">
          <w:rPr>
            <w:rStyle w:val="a3"/>
            <w:lang w:val="en-US"/>
          </w:rPr>
          <w:t>http://pedagogirussia.ru</w:t>
        </w:r>
      </w:hyperlink>
    </w:p>
    <w:p w:rsidR="0000639E" w:rsidRDefault="0000639E" w:rsidP="004224E2">
      <w:pPr>
        <w:pStyle w:val="1"/>
        <w:keepNext/>
        <w:spacing w:line="276" w:lineRule="auto"/>
        <w:ind w:left="-284" w:firstLine="0"/>
      </w:pPr>
    </w:p>
    <w:p w:rsidR="0000639E" w:rsidRDefault="0000639E" w:rsidP="004224E2">
      <w:pPr>
        <w:pStyle w:val="1"/>
        <w:keepNext/>
        <w:spacing w:line="276" w:lineRule="auto"/>
        <w:ind w:left="-284" w:firstLine="0"/>
        <w:rPr>
          <w:sz w:val="4"/>
          <w:szCs w:val="4"/>
        </w:rPr>
      </w:pPr>
    </w:p>
    <w:p w:rsidR="0000639E" w:rsidRDefault="0000639E" w:rsidP="004224E2">
      <w:pPr>
        <w:pStyle w:val="1"/>
        <w:keepNext/>
        <w:spacing w:line="276" w:lineRule="auto"/>
        <w:ind w:left="-284" w:firstLine="0"/>
        <w:rPr>
          <w:sz w:val="4"/>
          <w:szCs w:val="4"/>
        </w:rPr>
      </w:pPr>
    </w:p>
    <w:p w:rsidR="0000639E" w:rsidRPr="0000639E" w:rsidRDefault="0000639E" w:rsidP="004224E2">
      <w:pPr>
        <w:pStyle w:val="1"/>
        <w:keepNext/>
        <w:spacing w:line="276" w:lineRule="auto"/>
        <w:ind w:left="-284" w:firstLine="0"/>
        <w:rPr>
          <w:sz w:val="4"/>
          <w:szCs w:val="4"/>
        </w:rPr>
      </w:pPr>
    </w:p>
    <w:p w:rsidR="004224E2" w:rsidRPr="00DD09A3" w:rsidRDefault="004224E2" w:rsidP="004224E2">
      <w:pPr>
        <w:pStyle w:val="1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t>БИК: 042282881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4224E2" w:rsidRPr="00DD09A3" w:rsidRDefault="004224E2" w:rsidP="004224E2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Pr="00DD09A3" w:rsidRDefault="004224E2" w:rsidP="004224E2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4224E2" w:rsidRPr="00DD09A3" w:rsidRDefault="004224E2" w:rsidP="004224E2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4224E2" w:rsidRPr="00DD09A3" w:rsidRDefault="004224E2" w:rsidP="004224E2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4224E2" w:rsidRPr="00DD09A3" w:rsidRDefault="004224E2" w:rsidP="004224E2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4224E2" w:rsidRPr="00DD09A3" w:rsidRDefault="004224E2" w:rsidP="004224E2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4224E2" w:rsidRPr="00DD09A3" w:rsidRDefault="004224E2" w:rsidP="004224E2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4224E2" w:rsidRDefault="004224E2" w:rsidP="004224E2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4224E2" w:rsidRPr="003A3C01" w:rsidTr="009D6EAB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4224E2" w:rsidRPr="003A3C01" w:rsidTr="009D6EAB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4224E2" w:rsidRPr="003A3C01" w:rsidTr="009D6EAB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4224E2" w:rsidRPr="003A3C01" w:rsidTr="009D6EAB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224E2" w:rsidRPr="003A3C01" w:rsidTr="009D6EAB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FA403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224E2" w:rsidRPr="003A3C01" w:rsidTr="009D6EAB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224E2" w:rsidRPr="003A3C01" w:rsidTr="009D6EAB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3A3C01" w:rsidTr="009D6EAB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4224E2" w:rsidRPr="003A3C01" w:rsidTr="009D6EAB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224E2" w:rsidRPr="003A3C01" w:rsidTr="009D6EAB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FA403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224E2" w:rsidRPr="003A3C01" w:rsidTr="009D6EAB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224E2" w:rsidRPr="003A3C01" w:rsidTr="009D6EAB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4E2" w:rsidRDefault="004224E2" w:rsidP="004224E2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4224E2" w:rsidRDefault="004224E2" w:rsidP="004224E2">
      <w:pPr>
        <w:pStyle w:val="1"/>
        <w:keepNext/>
        <w:ind w:left="-284" w:firstLine="0"/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sectPr w:rsidR="001070AE" w:rsidRPr="004224E2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A433F"/>
    <w:multiLevelType w:val="hybridMultilevel"/>
    <w:tmpl w:val="00AAEE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95B13"/>
    <w:rsid w:val="000061F9"/>
    <w:rsid w:val="0000639E"/>
    <w:rsid w:val="000259A7"/>
    <w:rsid w:val="00045F3E"/>
    <w:rsid w:val="00063E5E"/>
    <w:rsid w:val="00067E3F"/>
    <w:rsid w:val="000C5166"/>
    <w:rsid w:val="001070AE"/>
    <w:rsid w:val="0016287F"/>
    <w:rsid w:val="001C4096"/>
    <w:rsid w:val="00295B13"/>
    <w:rsid w:val="002E0161"/>
    <w:rsid w:val="0032716D"/>
    <w:rsid w:val="0037600A"/>
    <w:rsid w:val="003F04E2"/>
    <w:rsid w:val="004224E2"/>
    <w:rsid w:val="004361E8"/>
    <w:rsid w:val="0044383E"/>
    <w:rsid w:val="004C5D0F"/>
    <w:rsid w:val="005841F3"/>
    <w:rsid w:val="006850A8"/>
    <w:rsid w:val="00740369"/>
    <w:rsid w:val="00793503"/>
    <w:rsid w:val="00795171"/>
    <w:rsid w:val="00795895"/>
    <w:rsid w:val="008C5DB0"/>
    <w:rsid w:val="00914FA9"/>
    <w:rsid w:val="00973160"/>
    <w:rsid w:val="009C0369"/>
    <w:rsid w:val="009D7994"/>
    <w:rsid w:val="00B4547C"/>
    <w:rsid w:val="00D75BF8"/>
    <w:rsid w:val="00DD65D7"/>
    <w:rsid w:val="00E12054"/>
    <w:rsid w:val="00EE46EB"/>
    <w:rsid w:val="00EF3511"/>
    <w:rsid w:val="00F1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agogi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60EB-ECD6-4CE1-A439-AF2F8311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4</cp:revision>
  <dcterms:created xsi:type="dcterms:W3CDTF">2020-01-15T06:43:00Z</dcterms:created>
  <dcterms:modified xsi:type="dcterms:W3CDTF">2021-01-09T14:35:00Z</dcterms:modified>
</cp:coreProperties>
</file>