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62" w:rsidRPr="00057295" w:rsidRDefault="003C2527" w:rsidP="00057295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057295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844362" w:rsidRPr="00057295">
        <w:rPr>
          <w:rFonts w:ascii="Times New Roman" w:hAnsi="Times New Roman"/>
          <w:b/>
          <w:sz w:val="28"/>
          <w:szCs w:val="28"/>
        </w:rPr>
        <w:t xml:space="preserve">о </w:t>
      </w:r>
      <w:r w:rsidR="00057295" w:rsidRPr="00057295">
        <w:rPr>
          <w:rFonts w:ascii="Times New Roman" w:hAnsi="Times New Roman"/>
          <w:b/>
          <w:sz w:val="28"/>
          <w:szCs w:val="28"/>
        </w:rPr>
        <w:t>международной научно – практической конференции «Профессиональный стандарт педагога: теоретический и практический аспект»</w:t>
      </w:r>
    </w:p>
    <w:p w:rsidR="00032734" w:rsidRPr="00057295" w:rsidRDefault="00032734" w:rsidP="000572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32734" w:rsidRPr="00057295" w:rsidRDefault="00032734" w:rsidP="00057295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05729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295">
        <w:rPr>
          <w:rFonts w:ascii="Times New Roman" w:hAnsi="Times New Roman"/>
          <w:sz w:val="24"/>
          <w:szCs w:val="24"/>
        </w:rPr>
        <w:t>Утверждаю</w:t>
      </w:r>
    </w:p>
    <w:p w:rsidR="00032734" w:rsidRPr="00057295" w:rsidRDefault="00032734" w:rsidP="00057295">
      <w:pPr>
        <w:spacing w:after="0"/>
        <w:ind w:left="5812"/>
        <w:rPr>
          <w:rFonts w:ascii="Times New Roman" w:hAnsi="Times New Roman"/>
          <w:sz w:val="24"/>
          <w:szCs w:val="24"/>
        </w:rPr>
      </w:pPr>
      <w:r w:rsidRPr="00057295">
        <w:rPr>
          <w:rFonts w:ascii="Times New Roman" w:hAnsi="Times New Roman"/>
          <w:sz w:val="24"/>
          <w:szCs w:val="24"/>
        </w:rPr>
        <w:t>Маврин И.Е.______________</w:t>
      </w:r>
    </w:p>
    <w:p w:rsidR="00743BB4" w:rsidRPr="004523E4" w:rsidRDefault="00743BB4" w:rsidP="00057295">
      <w:pPr>
        <w:spacing w:after="0"/>
        <w:ind w:left="-1134"/>
        <w:rPr>
          <w:rFonts w:ascii="Times New Roman" w:hAnsi="Times New Roman"/>
          <w:b/>
          <w:sz w:val="16"/>
          <w:szCs w:val="16"/>
        </w:rPr>
      </w:pPr>
    </w:p>
    <w:p w:rsidR="00743BB4" w:rsidRPr="00057295" w:rsidRDefault="00743BB4" w:rsidP="00057295">
      <w:pPr>
        <w:spacing w:after="0"/>
        <w:ind w:left="-993"/>
        <w:jc w:val="both"/>
        <w:rPr>
          <w:rStyle w:val="header-user-name"/>
          <w:rFonts w:ascii="Times New Roman" w:hAnsi="Times New Roman"/>
          <w:b/>
          <w:sz w:val="28"/>
          <w:szCs w:val="28"/>
          <w:u w:val="single"/>
        </w:rPr>
      </w:pPr>
      <w:r w:rsidRPr="00057295">
        <w:rPr>
          <w:rFonts w:ascii="Times New Roman" w:hAnsi="Times New Roman"/>
          <w:sz w:val="28"/>
          <w:szCs w:val="28"/>
        </w:rPr>
        <w:t xml:space="preserve">Желающие принять участие в </w:t>
      </w:r>
      <w:r w:rsidR="00057295" w:rsidRPr="00057295">
        <w:rPr>
          <w:rFonts w:ascii="Times New Roman" w:hAnsi="Times New Roman"/>
          <w:sz w:val="28"/>
          <w:szCs w:val="28"/>
        </w:rPr>
        <w:t xml:space="preserve">международной научно – практической конференции «Профессиональный стандарт педагога: теоретический и практический аспект» </w:t>
      </w:r>
      <w:r w:rsidRPr="00057295">
        <w:rPr>
          <w:rFonts w:ascii="Times New Roman" w:hAnsi="Times New Roman"/>
          <w:sz w:val="28"/>
          <w:szCs w:val="28"/>
        </w:rPr>
        <w:t xml:space="preserve">должны направить в электронном виде заполненную </w:t>
      </w:r>
      <w:r w:rsidR="007F0FFF" w:rsidRPr="00057295">
        <w:rPr>
          <w:rFonts w:ascii="Times New Roman" w:hAnsi="Times New Roman"/>
          <w:sz w:val="28"/>
          <w:szCs w:val="28"/>
        </w:rPr>
        <w:t>заявку</w:t>
      </w:r>
      <w:r w:rsidRPr="00057295">
        <w:rPr>
          <w:rFonts w:ascii="Times New Roman" w:hAnsi="Times New Roman"/>
          <w:sz w:val="28"/>
          <w:szCs w:val="28"/>
        </w:rPr>
        <w:t xml:space="preserve"> участника вместе с </w:t>
      </w:r>
      <w:r w:rsidR="00CB76A3" w:rsidRPr="00057295">
        <w:rPr>
          <w:rFonts w:ascii="Times New Roman" w:hAnsi="Times New Roman"/>
          <w:sz w:val="28"/>
          <w:szCs w:val="28"/>
        </w:rPr>
        <w:t>материалами</w:t>
      </w:r>
      <w:r w:rsidR="005744F3" w:rsidRPr="00057295">
        <w:rPr>
          <w:rFonts w:ascii="Times New Roman" w:hAnsi="Times New Roman"/>
          <w:sz w:val="28"/>
          <w:szCs w:val="28"/>
        </w:rPr>
        <w:t xml:space="preserve"> </w:t>
      </w:r>
      <w:r w:rsidR="00057295" w:rsidRPr="00057295">
        <w:rPr>
          <w:rFonts w:ascii="Times New Roman" w:hAnsi="Times New Roman"/>
          <w:sz w:val="28"/>
          <w:szCs w:val="28"/>
        </w:rPr>
        <w:t>конференции</w:t>
      </w:r>
      <w:r w:rsidRPr="00057295">
        <w:rPr>
          <w:rFonts w:ascii="Times New Roman" w:hAnsi="Times New Roman"/>
          <w:sz w:val="28"/>
          <w:szCs w:val="28"/>
        </w:rPr>
        <w:t xml:space="preserve"> и копией квитанции об оплате организационного взноса по электронной почте </w:t>
      </w:r>
      <w:r w:rsidR="00443FC5" w:rsidRPr="00057295">
        <w:rPr>
          <w:rFonts w:ascii="Times New Roman" w:hAnsi="Times New Roman"/>
          <w:sz w:val="28"/>
          <w:szCs w:val="28"/>
          <w:u w:val="single"/>
        </w:rPr>
        <w:t>ped.rossii@yandex.ru</w:t>
      </w:r>
    </w:p>
    <w:p w:rsidR="003812B7" w:rsidRPr="004523E4" w:rsidRDefault="003812B7" w:rsidP="00057295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  <w:u w:val="single"/>
        </w:rPr>
      </w:pPr>
    </w:p>
    <w:p w:rsidR="00032734" w:rsidRPr="00057295" w:rsidRDefault="00032734" w:rsidP="00057295">
      <w:pPr>
        <w:pStyle w:val="2"/>
        <w:spacing w:line="276" w:lineRule="auto"/>
        <w:ind w:left="-993" w:firstLine="0"/>
        <w:rPr>
          <w:sz w:val="28"/>
          <w:szCs w:val="28"/>
        </w:rPr>
      </w:pPr>
      <w:r w:rsidRPr="00057295">
        <w:rPr>
          <w:sz w:val="28"/>
          <w:szCs w:val="28"/>
        </w:rPr>
        <w:t>Организатором выступает Национальный Образовательный Портал «Педагоги России».</w:t>
      </w:r>
    </w:p>
    <w:p w:rsidR="00032734" w:rsidRPr="004523E4" w:rsidRDefault="00032734" w:rsidP="00057295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057295" w:rsidRPr="00057295" w:rsidRDefault="00114D1B" w:rsidP="00057295">
      <w:pPr>
        <w:pStyle w:val="2"/>
        <w:spacing w:line="276" w:lineRule="auto"/>
        <w:ind w:left="-993" w:firstLine="0"/>
        <w:rPr>
          <w:rStyle w:val="header-user-name"/>
          <w:b/>
          <w:sz w:val="28"/>
          <w:szCs w:val="28"/>
        </w:rPr>
      </w:pPr>
      <w:r w:rsidRPr="00057295">
        <w:rPr>
          <w:rStyle w:val="header-user-name"/>
          <w:b/>
          <w:sz w:val="28"/>
          <w:szCs w:val="28"/>
        </w:rPr>
        <w:t>С</w:t>
      </w:r>
      <w:r w:rsidR="003812B7" w:rsidRPr="00057295">
        <w:rPr>
          <w:rStyle w:val="header-user-name"/>
          <w:b/>
          <w:sz w:val="28"/>
          <w:szCs w:val="28"/>
        </w:rPr>
        <w:t>роки проведения</w:t>
      </w:r>
      <w:r w:rsidRPr="00057295">
        <w:rPr>
          <w:rStyle w:val="header-user-name"/>
          <w:b/>
          <w:sz w:val="28"/>
          <w:szCs w:val="28"/>
        </w:rPr>
        <w:t xml:space="preserve"> </w:t>
      </w:r>
      <w:r w:rsidR="00057295" w:rsidRPr="00057295">
        <w:rPr>
          <w:rStyle w:val="header-user-name"/>
          <w:b/>
          <w:sz w:val="28"/>
          <w:szCs w:val="28"/>
        </w:rPr>
        <w:t>конференции</w:t>
      </w:r>
      <w:r w:rsidR="003812B7" w:rsidRPr="00057295">
        <w:rPr>
          <w:rStyle w:val="header-user-name"/>
          <w:b/>
          <w:sz w:val="28"/>
          <w:szCs w:val="28"/>
        </w:rPr>
        <w:t>:</w:t>
      </w:r>
    </w:p>
    <w:p w:rsidR="00057295" w:rsidRPr="00057295" w:rsidRDefault="00057295" w:rsidP="00057295">
      <w:pPr>
        <w:pStyle w:val="2"/>
        <w:spacing w:line="276" w:lineRule="auto"/>
        <w:ind w:left="-993" w:firstLine="0"/>
        <w:rPr>
          <w:rStyle w:val="header-user-name"/>
          <w:b/>
          <w:sz w:val="28"/>
          <w:szCs w:val="28"/>
        </w:rPr>
      </w:pPr>
      <w:r w:rsidRPr="00057295">
        <w:rPr>
          <w:rStyle w:val="header-user-name"/>
          <w:sz w:val="28"/>
          <w:szCs w:val="28"/>
        </w:rPr>
        <w:t xml:space="preserve">Конференция </w:t>
      </w:r>
      <w:r w:rsidR="00421DA7" w:rsidRPr="00057295">
        <w:rPr>
          <w:rStyle w:val="header-user-name"/>
          <w:sz w:val="28"/>
          <w:szCs w:val="28"/>
        </w:rPr>
        <w:t xml:space="preserve">проводится </w:t>
      </w:r>
      <w:r w:rsidR="00B41E02" w:rsidRPr="00057295">
        <w:rPr>
          <w:rStyle w:val="header-user-name"/>
          <w:sz w:val="28"/>
          <w:szCs w:val="28"/>
        </w:rPr>
        <w:t>с</w:t>
      </w:r>
      <w:r w:rsidR="0058686B" w:rsidRPr="00057295">
        <w:rPr>
          <w:rStyle w:val="header-user-name"/>
          <w:sz w:val="28"/>
          <w:szCs w:val="28"/>
        </w:rPr>
        <w:t xml:space="preserve"> </w:t>
      </w:r>
      <w:r w:rsidR="00E33060">
        <w:rPr>
          <w:rStyle w:val="header-user-name"/>
          <w:sz w:val="28"/>
          <w:szCs w:val="28"/>
        </w:rPr>
        <w:t>26 июня по 14 июля 2017</w:t>
      </w:r>
      <w:bookmarkStart w:id="0" w:name="_GoBack"/>
      <w:bookmarkEnd w:id="0"/>
      <w:r w:rsidRPr="00057295">
        <w:rPr>
          <w:rStyle w:val="header-user-name"/>
          <w:sz w:val="28"/>
          <w:szCs w:val="28"/>
        </w:rPr>
        <w:t xml:space="preserve"> года. </w:t>
      </w:r>
    </w:p>
    <w:p w:rsidR="00764215" w:rsidRPr="004523E4" w:rsidRDefault="00764215" w:rsidP="00057295">
      <w:pPr>
        <w:pStyle w:val="2"/>
        <w:spacing w:line="276" w:lineRule="auto"/>
        <w:ind w:left="-993" w:firstLine="0"/>
        <w:rPr>
          <w:rStyle w:val="header-user-name"/>
          <w:sz w:val="16"/>
          <w:szCs w:val="16"/>
        </w:rPr>
      </w:pPr>
    </w:p>
    <w:p w:rsidR="0058686B" w:rsidRPr="00057295" w:rsidRDefault="0058686B" w:rsidP="00057295">
      <w:pPr>
        <w:pStyle w:val="a6"/>
        <w:spacing w:before="0" w:beforeAutospacing="0" w:after="0" w:afterAutospacing="0" w:line="276" w:lineRule="auto"/>
        <w:ind w:left="-633" w:hanging="360"/>
        <w:jc w:val="both"/>
        <w:rPr>
          <w:bCs/>
          <w:iCs/>
          <w:sz w:val="28"/>
          <w:szCs w:val="28"/>
          <w:shd w:val="clear" w:color="auto" w:fill="FFFFFF"/>
        </w:rPr>
      </w:pPr>
      <w:r w:rsidRPr="00057295">
        <w:rPr>
          <w:b/>
          <w:bCs/>
          <w:iCs/>
          <w:sz w:val="28"/>
          <w:szCs w:val="28"/>
          <w:shd w:val="clear" w:color="auto" w:fill="FFFFFF"/>
        </w:rPr>
        <w:t xml:space="preserve">Участники </w:t>
      </w:r>
      <w:r w:rsidR="00057295" w:rsidRPr="00057295">
        <w:rPr>
          <w:b/>
          <w:bCs/>
          <w:iCs/>
          <w:sz w:val="28"/>
          <w:szCs w:val="28"/>
          <w:shd w:val="clear" w:color="auto" w:fill="FFFFFF"/>
        </w:rPr>
        <w:t>конференции</w:t>
      </w:r>
      <w:r w:rsidRPr="00057295">
        <w:rPr>
          <w:b/>
          <w:bCs/>
          <w:iCs/>
          <w:sz w:val="28"/>
          <w:szCs w:val="28"/>
          <w:shd w:val="clear" w:color="auto" w:fill="FFFFFF"/>
        </w:rPr>
        <w:t xml:space="preserve">: </w:t>
      </w:r>
    </w:p>
    <w:p w:rsidR="0058686B" w:rsidRPr="00057295" w:rsidRDefault="0058686B" w:rsidP="00057295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 xml:space="preserve">Принять участие в </w:t>
      </w:r>
      <w:r w:rsidR="00057295" w:rsidRPr="00057295">
        <w:rPr>
          <w:rFonts w:ascii="Times New Roman" w:hAnsi="Times New Roman"/>
          <w:sz w:val="28"/>
          <w:szCs w:val="28"/>
        </w:rPr>
        <w:t>конференции</w:t>
      </w:r>
      <w:r w:rsidRPr="00057295">
        <w:rPr>
          <w:rFonts w:ascii="Times New Roman" w:hAnsi="Times New Roman"/>
          <w:sz w:val="28"/>
          <w:szCs w:val="28"/>
        </w:rPr>
        <w:t xml:space="preserve">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т.д.).</w:t>
      </w:r>
    </w:p>
    <w:p w:rsidR="0058686B" w:rsidRPr="00057295" w:rsidRDefault="0058686B" w:rsidP="00057295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C95C00" w:rsidRPr="00057295" w:rsidRDefault="0058686B" w:rsidP="00057295">
      <w:pPr>
        <w:pStyle w:val="a9"/>
        <w:numPr>
          <w:ilvl w:val="0"/>
          <w:numId w:val="10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>Участие может быть индивидуальным или совместным.</w:t>
      </w:r>
    </w:p>
    <w:p w:rsidR="00032734" w:rsidRPr="004523E4" w:rsidRDefault="00032734" w:rsidP="00057295">
      <w:pPr>
        <w:pStyle w:val="a9"/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C95C00" w:rsidRPr="00057295" w:rsidRDefault="00C95C00" w:rsidP="00057295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057295">
        <w:rPr>
          <w:rFonts w:ascii="Times New Roman" w:hAnsi="Times New Roman"/>
          <w:b/>
          <w:sz w:val="28"/>
          <w:szCs w:val="28"/>
        </w:rPr>
        <w:t xml:space="preserve">Предмет и содержание </w:t>
      </w:r>
      <w:r w:rsidR="00057295" w:rsidRPr="00057295">
        <w:rPr>
          <w:rFonts w:ascii="Times New Roman" w:hAnsi="Times New Roman"/>
          <w:b/>
          <w:sz w:val="28"/>
          <w:szCs w:val="28"/>
        </w:rPr>
        <w:t>конференции</w:t>
      </w:r>
      <w:r w:rsidRPr="00057295">
        <w:rPr>
          <w:rFonts w:ascii="Times New Roman" w:hAnsi="Times New Roman"/>
          <w:b/>
          <w:sz w:val="28"/>
          <w:szCs w:val="28"/>
        </w:rPr>
        <w:t>:</w:t>
      </w:r>
    </w:p>
    <w:p w:rsidR="00C95C00" w:rsidRPr="00057295" w:rsidRDefault="00C95C00" w:rsidP="00057295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>Предметом кон</w:t>
      </w:r>
      <w:r w:rsidR="00057295" w:rsidRPr="00057295">
        <w:rPr>
          <w:rFonts w:ascii="Times New Roman" w:hAnsi="Times New Roman"/>
          <w:sz w:val="28"/>
          <w:szCs w:val="28"/>
        </w:rPr>
        <w:t>ференции</w:t>
      </w:r>
      <w:r w:rsidRPr="00057295">
        <w:rPr>
          <w:rFonts w:ascii="Times New Roman" w:hAnsi="Times New Roman"/>
          <w:sz w:val="28"/>
          <w:szCs w:val="28"/>
        </w:rPr>
        <w:t xml:space="preserve"> является педагогическая статья</w:t>
      </w:r>
      <w:r w:rsidR="00114D1B" w:rsidRPr="00057295">
        <w:rPr>
          <w:rFonts w:ascii="Times New Roman" w:hAnsi="Times New Roman"/>
          <w:sz w:val="28"/>
          <w:szCs w:val="28"/>
        </w:rPr>
        <w:t xml:space="preserve"> с описанием опыта работы</w:t>
      </w:r>
      <w:r w:rsidRPr="00057295">
        <w:rPr>
          <w:rFonts w:ascii="Times New Roman" w:hAnsi="Times New Roman"/>
          <w:sz w:val="28"/>
          <w:szCs w:val="28"/>
        </w:rPr>
        <w:t>. </w:t>
      </w:r>
    </w:p>
    <w:p w:rsidR="00D31827" w:rsidRPr="00057295" w:rsidRDefault="00C95C00" w:rsidP="00057295">
      <w:pPr>
        <w:pStyle w:val="a9"/>
        <w:numPr>
          <w:ilvl w:val="0"/>
          <w:numId w:val="12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</w:t>
      </w:r>
      <w:r w:rsidR="00FB4BED" w:rsidRPr="00057295">
        <w:rPr>
          <w:rFonts w:ascii="Times New Roman" w:hAnsi="Times New Roman"/>
          <w:sz w:val="28"/>
          <w:szCs w:val="28"/>
        </w:rPr>
        <w:t>РФ</w:t>
      </w:r>
      <w:r w:rsidRPr="00057295">
        <w:rPr>
          <w:rFonts w:ascii="Times New Roman" w:hAnsi="Times New Roman"/>
          <w:sz w:val="28"/>
          <w:szCs w:val="28"/>
        </w:rPr>
        <w:t>.</w:t>
      </w:r>
    </w:p>
    <w:p w:rsidR="00032734" w:rsidRPr="00057295" w:rsidRDefault="00F261CB" w:rsidP="00057295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>М</w:t>
      </w:r>
      <w:r w:rsidR="00C95C00" w:rsidRPr="00057295">
        <w:rPr>
          <w:rFonts w:ascii="Times New Roman" w:hAnsi="Times New Roman"/>
          <w:sz w:val="28"/>
          <w:szCs w:val="28"/>
        </w:rPr>
        <w:t>атериал должен быть авторским, т.е. разработанным непосредственно участником конкурса.</w:t>
      </w:r>
    </w:p>
    <w:p w:rsidR="00032734" w:rsidRPr="00057295" w:rsidRDefault="00032734" w:rsidP="00057295">
      <w:pPr>
        <w:pStyle w:val="a9"/>
        <w:numPr>
          <w:ilvl w:val="0"/>
          <w:numId w:val="12"/>
        </w:numPr>
        <w:shd w:val="clear" w:color="auto" w:fill="FFFFFF"/>
        <w:spacing w:after="0"/>
        <w:ind w:left="-142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057295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057295" w:rsidRDefault="00032734" w:rsidP="004523E4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-142" w:hanging="425"/>
        <w:rPr>
          <w:color w:val="000000"/>
          <w:sz w:val="28"/>
          <w:szCs w:val="28"/>
        </w:rPr>
      </w:pPr>
      <w:r w:rsidRPr="00057295">
        <w:rPr>
          <w:color w:val="000000"/>
          <w:sz w:val="28"/>
          <w:szCs w:val="28"/>
        </w:rPr>
        <w:t>Мате</w:t>
      </w:r>
      <w:r w:rsidR="00E33060">
        <w:rPr>
          <w:color w:val="000000"/>
          <w:sz w:val="28"/>
          <w:szCs w:val="28"/>
        </w:rPr>
        <w:t>риалы могут быть опубликованы в соавторстве,</w:t>
      </w:r>
      <w:r w:rsidRPr="00057295">
        <w:rPr>
          <w:color w:val="000000"/>
          <w:sz w:val="28"/>
          <w:szCs w:val="28"/>
        </w:rPr>
        <w:t xml:space="preserve"> при этом и автор, и каждый из соавторов, должны оплатить оргвзнос. Наградные документы при этом получает каждый из авторов работы.</w:t>
      </w:r>
    </w:p>
    <w:p w:rsidR="004523E4" w:rsidRPr="004523E4" w:rsidRDefault="004523E4" w:rsidP="004523E4">
      <w:pPr>
        <w:pStyle w:val="a6"/>
        <w:shd w:val="clear" w:color="auto" w:fill="FFFFFF"/>
        <w:spacing w:before="0" w:beforeAutospacing="0" w:after="0" w:afterAutospacing="0" w:line="276" w:lineRule="auto"/>
        <w:ind w:left="-142"/>
        <w:rPr>
          <w:color w:val="000000"/>
          <w:sz w:val="16"/>
          <w:szCs w:val="16"/>
        </w:rPr>
      </w:pPr>
    </w:p>
    <w:p w:rsidR="004523E4" w:rsidRPr="009C185F" w:rsidRDefault="004523E4" w:rsidP="004523E4">
      <w:pPr>
        <w:pStyle w:val="10"/>
        <w:keepNext/>
        <w:spacing w:line="276" w:lineRule="auto"/>
        <w:ind w:left="-567" w:hanging="426"/>
      </w:pPr>
      <w:r w:rsidRPr="009C185F">
        <w:t>Технические требования к оформлению научных статей: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</w:pPr>
      <w:r w:rsidRPr="00B50EB8">
        <w:t>Редактор</w:t>
      </w:r>
      <w:r w:rsidRPr="006B28C8">
        <w:t xml:space="preserve">: </w:t>
      </w:r>
      <w:r w:rsidRPr="00B50EB8">
        <w:rPr>
          <w:lang w:val="en-US"/>
        </w:rPr>
        <w:t>Microsoft</w:t>
      </w:r>
      <w:r w:rsidRPr="006B28C8">
        <w:t xml:space="preserve"> </w:t>
      </w:r>
      <w:r w:rsidRPr="00B50EB8">
        <w:rPr>
          <w:lang w:val="en-US"/>
        </w:rPr>
        <w:t>Word</w:t>
      </w:r>
      <w:r w:rsidRPr="00B50EB8">
        <w:t>.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</w:pPr>
      <w:r w:rsidRPr="00B50EB8">
        <w:t>Язык – русский</w:t>
      </w:r>
      <w:r>
        <w:t>.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</w:pPr>
      <w:r w:rsidRPr="00B50EB8">
        <w:t>Размер страницы – А4, ориентация листа – «книжная».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</w:pPr>
      <w:r w:rsidRPr="00B50EB8">
        <w:t>Поля страницы: верхнее – 2 см.; нижнее – 2 см.; левое – 2 см.; правое – 2 см.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  <w:rPr>
          <w:lang w:val="en-US"/>
        </w:rPr>
      </w:pPr>
      <w:r w:rsidRPr="00B50EB8">
        <w:lastRenderedPageBreak/>
        <w:t>Шрифт</w:t>
      </w:r>
      <w:r w:rsidRPr="00B50EB8">
        <w:rPr>
          <w:lang w:val="en-US"/>
        </w:rPr>
        <w:t xml:space="preserve"> «Times New Roman», </w:t>
      </w:r>
      <w:r w:rsidRPr="00B50EB8">
        <w:t>размер</w:t>
      </w:r>
      <w:r w:rsidRPr="00B50EB8">
        <w:rPr>
          <w:lang w:val="en-US"/>
        </w:rPr>
        <w:t xml:space="preserve"> – 14.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</w:pPr>
      <w:r w:rsidRPr="00B50EB8">
        <w:t>Межстрочный интервал – полуторный (</w:t>
      </w:r>
      <w:r w:rsidRPr="00B50EB8">
        <w:rPr>
          <w:i/>
          <w:sz w:val="24"/>
          <w:szCs w:val="24"/>
        </w:rPr>
        <w:t>1,5 строки</w:t>
      </w:r>
      <w:r w:rsidRPr="00B50EB8">
        <w:t>).</w:t>
      </w:r>
    </w:p>
    <w:p w:rsidR="004523E4" w:rsidRPr="00B50EB8" w:rsidRDefault="004523E4" w:rsidP="004523E4">
      <w:pPr>
        <w:pStyle w:val="2"/>
        <w:numPr>
          <w:ilvl w:val="0"/>
          <w:numId w:val="16"/>
        </w:numPr>
        <w:spacing w:line="276" w:lineRule="auto"/>
        <w:ind w:left="-142" w:hanging="425"/>
        <w:rPr>
          <w:spacing w:val="-2"/>
        </w:rPr>
      </w:pPr>
      <w:r>
        <w:t>Количество страниц – не более 3.</w:t>
      </w:r>
    </w:p>
    <w:p w:rsidR="004523E4" w:rsidRPr="004523E4" w:rsidRDefault="004523E4" w:rsidP="004523E4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114D1B" w:rsidRPr="00057295" w:rsidRDefault="00114D1B" w:rsidP="00057295">
      <w:pPr>
        <w:spacing w:after="0"/>
        <w:ind w:left="-567" w:hanging="426"/>
        <w:jc w:val="both"/>
        <w:rPr>
          <w:rFonts w:ascii="Times New Roman" w:hAnsi="Times New Roman"/>
          <w:b/>
          <w:sz w:val="28"/>
          <w:szCs w:val="28"/>
        </w:rPr>
      </w:pPr>
      <w:r w:rsidRPr="00057295">
        <w:rPr>
          <w:rFonts w:ascii="Times New Roman" w:hAnsi="Times New Roman"/>
          <w:b/>
          <w:sz w:val="28"/>
          <w:szCs w:val="28"/>
        </w:rPr>
        <w:t>Награждение</w:t>
      </w:r>
    </w:p>
    <w:p w:rsidR="00114D1B" w:rsidRPr="00057295" w:rsidRDefault="00114D1B" w:rsidP="00057295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 xml:space="preserve">По итогам </w:t>
      </w:r>
      <w:r w:rsidR="00057295" w:rsidRPr="00057295">
        <w:rPr>
          <w:rFonts w:ascii="Times New Roman" w:hAnsi="Times New Roman"/>
          <w:sz w:val="28"/>
          <w:szCs w:val="28"/>
        </w:rPr>
        <w:t>конференции</w:t>
      </w:r>
      <w:r w:rsidR="00B41E02" w:rsidRPr="00057295">
        <w:rPr>
          <w:rFonts w:ascii="Times New Roman" w:hAnsi="Times New Roman"/>
          <w:sz w:val="28"/>
          <w:szCs w:val="28"/>
        </w:rPr>
        <w:t xml:space="preserve"> всем участникам присуждаются </w:t>
      </w:r>
      <w:r w:rsidR="00057295" w:rsidRPr="00057295">
        <w:rPr>
          <w:rFonts w:ascii="Times New Roman" w:hAnsi="Times New Roman"/>
          <w:sz w:val="28"/>
          <w:szCs w:val="28"/>
        </w:rPr>
        <w:t>сертификаты участника</w:t>
      </w:r>
    </w:p>
    <w:p w:rsidR="00114D1B" w:rsidRPr="00057295" w:rsidRDefault="00114D1B" w:rsidP="00057295">
      <w:pPr>
        <w:pStyle w:val="a9"/>
        <w:numPr>
          <w:ilvl w:val="0"/>
          <w:numId w:val="14"/>
        </w:numPr>
        <w:spacing w:after="0"/>
        <w:ind w:left="-142" w:hanging="425"/>
        <w:jc w:val="both"/>
        <w:rPr>
          <w:rFonts w:ascii="Times New Roman" w:hAnsi="Times New Roman"/>
          <w:sz w:val="28"/>
          <w:szCs w:val="28"/>
        </w:rPr>
      </w:pPr>
      <w:r w:rsidRPr="00057295">
        <w:rPr>
          <w:rFonts w:ascii="Times New Roman" w:hAnsi="Times New Roman"/>
          <w:sz w:val="28"/>
          <w:szCs w:val="28"/>
        </w:rPr>
        <w:t xml:space="preserve">Рассылка </w:t>
      </w:r>
      <w:r w:rsidR="00057295" w:rsidRPr="00057295">
        <w:rPr>
          <w:rFonts w:ascii="Times New Roman" w:hAnsi="Times New Roman"/>
          <w:sz w:val="28"/>
          <w:szCs w:val="28"/>
        </w:rPr>
        <w:t>сертификатов</w:t>
      </w:r>
      <w:r w:rsidRPr="00057295">
        <w:rPr>
          <w:rFonts w:ascii="Times New Roman" w:hAnsi="Times New Roman"/>
          <w:sz w:val="28"/>
          <w:szCs w:val="28"/>
        </w:rPr>
        <w:t xml:space="preserve"> осуществляется в электронном виде на адрес электронной почты, указанный в заявке на участие </w:t>
      </w:r>
      <w:r w:rsidR="00057295" w:rsidRPr="00057295">
        <w:rPr>
          <w:rFonts w:ascii="Times New Roman" w:hAnsi="Times New Roman"/>
          <w:sz w:val="28"/>
          <w:szCs w:val="28"/>
        </w:rPr>
        <w:t>в конференции</w:t>
      </w:r>
      <w:r w:rsidRPr="00057295">
        <w:rPr>
          <w:rFonts w:ascii="Times New Roman" w:hAnsi="Times New Roman"/>
          <w:sz w:val="28"/>
          <w:szCs w:val="28"/>
        </w:rPr>
        <w:t>, в течение 2 рабочих дней после получения вашей работы.</w:t>
      </w:r>
    </w:p>
    <w:p w:rsidR="00BE5F61" w:rsidRPr="004523E4" w:rsidRDefault="00BE5F61" w:rsidP="00057295">
      <w:pPr>
        <w:pStyle w:val="2"/>
        <w:spacing w:line="276" w:lineRule="auto"/>
        <w:ind w:left="-993" w:firstLine="0"/>
        <w:rPr>
          <w:rStyle w:val="header-user-name"/>
          <w:b/>
          <w:sz w:val="16"/>
          <w:szCs w:val="16"/>
        </w:rPr>
      </w:pPr>
    </w:p>
    <w:p w:rsidR="0033687C" w:rsidRPr="00057295" w:rsidRDefault="0033687C" w:rsidP="00057295">
      <w:pPr>
        <w:pStyle w:val="2"/>
        <w:spacing w:line="276" w:lineRule="auto"/>
        <w:ind w:left="-993" w:firstLine="0"/>
        <w:jc w:val="left"/>
        <w:rPr>
          <w:b/>
          <w:sz w:val="28"/>
          <w:szCs w:val="28"/>
        </w:rPr>
      </w:pPr>
      <w:r w:rsidRPr="00057295">
        <w:rPr>
          <w:b/>
          <w:sz w:val="28"/>
          <w:szCs w:val="28"/>
        </w:rPr>
        <w:t xml:space="preserve">Для участия </w:t>
      </w:r>
      <w:r w:rsidRPr="00057295">
        <w:rPr>
          <w:sz w:val="28"/>
          <w:szCs w:val="28"/>
        </w:rPr>
        <w:t xml:space="preserve">в </w:t>
      </w:r>
      <w:r w:rsidR="00057295" w:rsidRPr="00057295">
        <w:rPr>
          <w:sz w:val="28"/>
          <w:szCs w:val="28"/>
        </w:rPr>
        <w:t>международной научно – практической конференции «Профессиональный стандарт педагога: теоретический и практический аспект»</w:t>
      </w:r>
      <w:r w:rsidR="00057295" w:rsidRPr="00057295">
        <w:rPr>
          <w:b/>
          <w:sz w:val="28"/>
          <w:szCs w:val="28"/>
        </w:rPr>
        <w:t xml:space="preserve"> </w:t>
      </w:r>
      <w:r w:rsidRPr="00057295">
        <w:rPr>
          <w:b/>
          <w:sz w:val="28"/>
          <w:szCs w:val="28"/>
        </w:rPr>
        <w:t>необходимо направить:</w:t>
      </w:r>
    </w:p>
    <w:p w:rsidR="00057295" w:rsidRPr="004523E4" w:rsidRDefault="00057295" w:rsidP="00057295">
      <w:pPr>
        <w:pStyle w:val="2"/>
        <w:spacing w:line="276" w:lineRule="auto"/>
        <w:ind w:left="-993" w:firstLine="0"/>
        <w:jc w:val="left"/>
        <w:rPr>
          <w:b/>
          <w:sz w:val="8"/>
          <w:szCs w:val="8"/>
        </w:rPr>
      </w:pPr>
    </w:p>
    <w:p w:rsidR="0033687C" w:rsidRPr="00057295" w:rsidRDefault="00AA5B79" w:rsidP="00057295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057295">
        <w:rPr>
          <w:sz w:val="28"/>
          <w:szCs w:val="28"/>
        </w:rPr>
        <w:t xml:space="preserve">Заявку на участие в </w:t>
      </w:r>
      <w:r w:rsidR="00057295">
        <w:rPr>
          <w:sz w:val="28"/>
          <w:szCs w:val="28"/>
        </w:rPr>
        <w:t>конференции</w:t>
      </w:r>
    </w:p>
    <w:p w:rsidR="00032734" w:rsidRPr="00057295" w:rsidRDefault="00764215" w:rsidP="00057295">
      <w:pPr>
        <w:pStyle w:val="2"/>
        <w:numPr>
          <w:ilvl w:val="0"/>
          <w:numId w:val="2"/>
        </w:numPr>
        <w:spacing w:line="276" w:lineRule="auto"/>
        <w:ind w:left="-993" w:firstLine="0"/>
        <w:rPr>
          <w:sz w:val="28"/>
          <w:szCs w:val="28"/>
        </w:rPr>
      </w:pPr>
      <w:r w:rsidRPr="00057295">
        <w:rPr>
          <w:sz w:val="28"/>
          <w:szCs w:val="28"/>
        </w:rPr>
        <w:t>М</w:t>
      </w:r>
      <w:r w:rsidR="00844362" w:rsidRPr="00057295">
        <w:rPr>
          <w:sz w:val="28"/>
          <w:szCs w:val="28"/>
        </w:rPr>
        <w:t>атериалы</w:t>
      </w:r>
      <w:r w:rsidRPr="00057295">
        <w:rPr>
          <w:sz w:val="28"/>
          <w:szCs w:val="28"/>
        </w:rPr>
        <w:t xml:space="preserve"> </w:t>
      </w:r>
      <w:r w:rsidR="00057295">
        <w:rPr>
          <w:sz w:val="28"/>
          <w:szCs w:val="28"/>
        </w:rPr>
        <w:t>конференции</w:t>
      </w:r>
    </w:p>
    <w:p w:rsidR="00032734" w:rsidRDefault="00032734" w:rsidP="00057295">
      <w:pPr>
        <w:pStyle w:val="2"/>
        <w:numPr>
          <w:ilvl w:val="0"/>
          <w:numId w:val="2"/>
        </w:numPr>
        <w:spacing w:line="276" w:lineRule="auto"/>
        <w:ind w:left="-709" w:hanging="284"/>
        <w:rPr>
          <w:sz w:val="28"/>
          <w:szCs w:val="28"/>
        </w:rPr>
      </w:pPr>
      <w:r w:rsidRPr="00057295">
        <w:rPr>
          <w:sz w:val="28"/>
          <w:szCs w:val="28"/>
        </w:rPr>
        <w:t>Копию квитанции об оплате</w:t>
      </w:r>
      <w:r w:rsidR="003C163D" w:rsidRPr="00057295">
        <w:rPr>
          <w:sz w:val="28"/>
          <w:szCs w:val="28"/>
        </w:rPr>
        <w:t xml:space="preserve"> на сумму 2</w:t>
      </w:r>
      <w:r w:rsidR="00057295">
        <w:rPr>
          <w:sz w:val="28"/>
          <w:szCs w:val="28"/>
        </w:rPr>
        <w:t>4</w:t>
      </w:r>
      <w:r w:rsidR="003C163D" w:rsidRPr="00057295">
        <w:rPr>
          <w:sz w:val="28"/>
          <w:szCs w:val="28"/>
        </w:rPr>
        <w:t>0 рублей</w:t>
      </w:r>
      <w:r w:rsidRPr="00057295">
        <w:rPr>
          <w:sz w:val="28"/>
          <w:szCs w:val="28"/>
        </w:rPr>
        <w:t xml:space="preserve"> (</w:t>
      </w:r>
      <w:r w:rsidR="003C163D" w:rsidRPr="00057295">
        <w:rPr>
          <w:sz w:val="28"/>
          <w:szCs w:val="28"/>
        </w:rPr>
        <w:t>у</w:t>
      </w:r>
      <w:r w:rsidRPr="00057295">
        <w:rPr>
          <w:sz w:val="28"/>
          <w:szCs w:val="28"/>
        </w:rPr>
        <w:t>частник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банк).</w:t>
      </w:r>
    </w:p>
    <w:p w:rsidR="00057295" w:rsidRPr="00057295" w:rsidRDefault="00057295" w:rsidP="00057295">
      <w:pPr>
        <w:pStyle w:val="2"/>
        <w:spacing w:line="276" w:lineRule="auto"/>
        <w:ind w:left="-709" w:firstLine="0"/>
        <w:rPr>
          <w:sz w:val="28"/>
          <w:szCs w:val="28"/>
        </w:rPr>
      </w:pPr>
    </w:p>
    <w:p w:rsidR="0093666D" w:rsidRPr="00057295" w:rsidRDefault="00822674" w:rsidP="00057295">
      <w:pPr>
        <w:pStyle w:val="2"/>
        <w:spacing w:line="276" w:lineRule="auto"/>
        <w:ind w:left="-993" w:firstLine="0"/>
        <w:rPr>
          <w:rStyle w:val="header-user-name"/>
          <w:sz w:val="28"/>
          <w:szCs w:val="28"/>
        </w:rPr>
      </w:pPr>
      <w:r w:rsidRPr="00057295">
        <w:rPr>
          <w:sz w:val="28"/>
          <w:szCs w:val="28"/>
        </w:rPr>
        <w:t>Материалы принимаются</w:t>
      </w:r>
      <w:r w:rsidR="00E33060">
        <w:rPr>
          <w:b/>
          <w:sz w:val="28"/>
          <w:szCs w:val="28"/>
        </w:rPr>
        <w:t xml:space="preserve"> </w:t>
      </w:r>
      <w:r w:rsidRPr="00057295">
        <w:rPr>
          <w:b/>
          <w:sz w:val="28"/>
          <w:szCs w:val="28"/>
        </w:rPr>
        <w:t>в электронном варианте</w:t>
      </w:r>
      <w:r w:rsidRPr="00057295">
        <w:rPr>
          <w:sz w:val="28"/>
          <w:szCs w:val="28"/>
        </w:rPr>
        <w:t xml:space="preserve"> по электронной почте </w:t>
      </w:r>
      <w:r w:rsidRPr="00057295">
        <w:rPr>
          <w:rStyle w:val="header-user-name"/>
          <w:sz w:val="28"/>
          <w:szCs w:val="28"/>
        </w:rPr>
        <w:t>с пометкой «</w:t>
      </w:r>
      <w:r w:rsidR="003812B7" w:rsidRPr="00057295">
        <w:rPr>
          <w:rStyle w:val="header-user-name"/>
          <w:sz w:val="28"/>
          <w:szCs w:val="28"/>
        </w:rPr>
        <w:t xml:space="preserve">На </w:t>
      </w:r>
      <w:r w:rsidR="00057295">
        <w:rPr>
          <w:rStyle w:val="header-user-name"/>
          <w:sz w:val="28"/>
          <w:szCs w:val="28"/>
        </w:rPr>
        <w:t>конференцию</w:t>
      </w:r>
      <w:r w:rsidRPr="00057295">
        <w:rPr>
          <w:rStyle w:val="header-user-name"/>
          <w:sz w:val="28"/>
          <w:szCs w:val="28"/>
        </w:rPr>
        <w:t>»</w:t>
      </w:r>
      <w:r w:rsidR="004C274C" w:rsidRPr="00057295">
        <w:rPr>
          <w:rStyle w:val="header-user-name"/>
          <w:sz w:val="28"/>
          <w:szCs w:val="28"/>
        </w:rPr>
        <w:t>.</w:t>
      </w:r>
      <w:r w:rsidR="0093666D" w:rsidRPr="00057295">
        <w:rPr>
          <w:rStyle w:val="header-user-name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26" w:tblpY="29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827"/>
      </w:tblGrid>
      <w:tr w:rsidR="00BC2570" w:rsidRPr="005744F3" w:rsidTr="00BC2570">
        <w:tc>
          <w:tcPr>
            <w:tcW w:w="10456" w:type="dxa"/>
            <w:gridSpan w:val="2"/>
            <w:shd w:val="clear" w:color="auto" w:fill="auto"/>
          </w:tcPr>
          <w:p w:rsidR="00BC2570" w:rsidRPr="00BC2570" w:rsidRDefault="00BC2570" w:rsidP="00BC2570">
            <w:pPr>
              <w:spacing w:after="0" w:line="240" w:lineRule="auto"/>
              <w:ind w:left="284"/>
              <w:jc w:val="center"/>
              <w:rPr>
                <w:b/>
                <w:sz w:val="24"/>
                <w:szCs w:val="24"/>
              </w:rPr>
            </w:pPr>
            <w:r w:rsidRPr="00BC2570">
              <w:rPr>
                <w:rFonts w:ascii="Times New Roman" w:hAnsi="Times New Roman"/>
                <w:b/>
                <w:sz w:val="24"/>
                <w:szCs w:val="24"/>
              </w:rPr>
              <w:t>Заявка участника   международной научно – практической конференции «Профессиональный стандарт педагога: теоретический и практический аспект»</w:t>
            </w:r>
          </w:p>
          <w:p w:rsidR="00BC2570" w:rsidRPr="00732902" w:rsidRDefault="00BC2570" w:rsidP="00BC2570">
            <w:pPr>
              <w:spacing w:after="0" w:line="240" w:lineRule="auto"/>
              <w:ind w:left="-851" w:firstLine="851"/>
              <w:jc w:val="center"/>
              <w:rPr>
                <w:b/>
                <w:sz w:val="28"/>
                <w:szCs w:val="28"/>
              </w:rPr>
            </w:pPr>
          </w:p>
        </w:tc>
      </w:tr>
      <w:tr w:rsidR="00BC2570" w:rsidRPr="005744F3" w:rsidTr="00BC2570">
        <w:tc>
          <w:tcPr>
            <w:tcW w:w="6629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567"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3827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BC2570" w:rsidRPr="005744F3" w:rsidTr="00BC2570">
        <w:tc>
          <w:tcPr>
            <w:tcW w:w="6629" w:type="dxa"/>
            <w:shd w:val="clear" w:color="auto" w:fill="auto"/>
          </w:tcPr>
          <w:p w:rsidR="00BC2570" w:rsidRDefault="00BC2570" w:rsidP="00BC2570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 xml:space="preserve">Краткое наименование Вашей организации, </w:t>
            </w:r>
          </w:p>
          <w:p w:rsidR="00BC2570" w:rsidRPr="005744F3" w:rsidRDefault="00BC2570" w:rsidP="00BC2570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город (населенный пункт)</w:t>
            </w:r>
          </w:p>
        </w:tc>
        <w:tc>
          <w:tcPr>
            <w:tcW w:w="3827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BC2570" w:rsidRPr="005744F3" w:rsidTr="00BC2570">
        <w:tc>
          <w:tcPr>
            <w:tcW w:w="6629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BC2570" w:rsidRPr="005744F3" w:rsidTr="00BC2570">
        <w:tc>
          <w:tcPr>
            <w:tcW w:w="6629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3827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  <w:tr w:rsidR="00BC2570" w:rsidRPr="005744F3" w:rsidTr="00BC2570">
        <w:tc>
          <w:tcPr>
            <w:tcW w:w="6629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3827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99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C2570" w:rsidRPr="005744F3" w:rsidTr="00BC2570">
        <w:tc>
          <w:tcPr>
            <w:tcW w:w="6629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3827" w:type="dxa"/>
            <w:shd w:val="clear" w:color="auto" w:fill="auto"/>
          </w:tcPr>
          <w:p w:rsidR="00BC2570" w:rsidRPr="005744F3" w:rsidRDefault="00BC2570" w:rsidP="00BC2570">
            <w:pPr>
              <w:pStyle w:val="3"/>
              <w:spacing w:line="276" w:lineRule="auto"/>
              <w:ind w:left="-993"/>
              <w:rPr>
                <w:sz w:val="26"/>
                <w:szCs w:val="26"/>
              </w:rPr>
            </w:pPr>
          </w:p>
        </w:tc>
      </w:tr>
    </w:tbl>
    <w:p w:rsidR="0093666D" w:rsidRPr="00295712" w:rsidRDefault="0093666D" w:rsidP="00032734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032734" w:rsidRDefault="00032734" w:rsidP="00032734">
      <w:pPr>
        <w:pStyle w:val="2"/>
        <w:spacing w:line="276" w:lineRule="auto"/>
        <w:ind w:left="-993" w:firstLine="0"/>
      </w:pPr>
    </w:p>
    <w:p w:rsidR="004C274C" w:rsidRPr="004523E4" w:rsidRDefault="00B50EB8" w:rsidP="004523E4">
      <w:pPr>
        <w:pStyle w:val="2"/>
        <w:spacing w:line="276" w:lineRule="auto"/>
        <w:ind w:left="-993" w:firstLine="0"/>
        <w:rPr>
          <w:sz w:val="28"/>
          <w:szCs w:val="28"/>
          <w:u w:val="single"/>
        </w:rPr>
      </w:pPr>
      <w:r w:rsidRPr="004523E4">
        <w:rPr>
          <w:sz w:val="28"/>
          <w:szCs w:val="28"/>
        </w:rPr>
        <w:t xml:space="preserve">Заявка </w:t>
      </w:r>
      <w:r w:rsidR="004C274C" w:rsidRPr="004523E4">
        <w:rPr>
          <w:sz w:val="28"/>
          <w:szCs w:val="28"/>
        </w:rPr>
        <w:t xml:space="preserve"> участника направляется в электронном виде вместе </w:t>
      </w:r>
      <w:r w:rsidR="007F0FFF" w:rsidRPr="004523E4">
        <w:rPr>
          <w:sz w:val="28"/>
          <w:szCs w:val="28"/>
        </w:rPr>
        <w:t>с</w:t>
      </w:r>
      <w:r w:rsidR="00844362" w:rsidRPr="004523E4">
        <w:rPr>
          <w:sz w:val="28"/>
          <w:szCs w:val="28"/>
        </w:rPr>
        <w:t xml:space="preserve"> материалами </w:t>
      </w:r>
      <w:r w:rsidR="004C274C" w:rsidRPr="004523E4">
        <w:rPr>
          <w:sz w:val="28"/>
          <w:szCs w:val="28"/>
        </w:rPr>
        <w:t xml:space="preserve">и копией квитанции об оплате организационного взноса по электронной почте </w:t>
      </w:r>
      <w:hyperlink r:id="rId9" w:history="1">
        <w:r w:rsidR="001D58AD" w:rsidRPr="004523E4">
          <w:rPr>
            <w:rStyle w:val="a5"/>
            <w:sz w:val="28"/>
            <w:szCs w:val="28"/>
          </w:rPr>
          <w:t>ped.rossii@yandex.ru</w:t>
        </w:r>
      </w:hyperlink>
    </w:p>
    <w:p w:rsidR="003C163D" w:rsidRPr="00BC2570" w:rsidRDefault="003C163D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</w:p>
    <w:p w:rsidR="003C163D" w:rsidRPr="00BC2570" w:rsidRDefault="003C163D" w:rsidP="003C163D">
      <w:pPr>
        <w:pStyle w:val="2"/>
        <w:spacing w:line="228" w:lineRule="auto"/>
        <w:ind w:left="-993" w:firstLine="0"/>
        <w:rPr>
          <w:b/>
          <w:sz w:val="28"/>
          <w:szCs w:val="28"/>
        </w:rPr>
      </w:pPr>
      <w:r w:rsidRPr="00BC2570">
        <w:rPr>
          <w:b/>
          <w:sz w:val="28"/>
          <w:szCs w:val="28"/>
        </w:rPr>
        <w:t>Контактная информация:</w:t>
      </w:r>
    </w:p>
    <w:p w:rsidR="003C163D" w:rsidRPr="00BC2570" w:rsidRDefault="003C163D" w:rsidP="003C163D">
      <w:pPr>
        <w:pStyle w:val="2"/>
        <w:spacing w:line="228" w:lineRule="auto"/>
        <w:ind w:left="-993" w:firstLine="0"/>
        <w:rPr>
          <w:sz w:val="28"/>
          <w:szCs w:val="28"/>
        </w:rPr>
      </w:pPr>
      <w:r w:rsidRPr="00BC2570">
        <w:rPr>
          <w:sz w:val="28"/>
          <w:szCs w:val="28"/>
        </w:rPr>
        <w:t>Национальный Образовательный Портал «Педагоги России»</w:t>
      </w:r>
    </w:p>
    <w:p w:rsidR="003C163D" w:rsidRPr="00BC2570" w:rsidRDefault="003C163D" w:rsidP="003C163D">
      <w:pPr>
        <w:pStyle w:val="2"/>
        <w:spacing w:line="228" w:lineRule="auto"/>
        <w:ind w:left="-993" w:firstLine="0"/>
        <w:rPr>
          <w:sz w:val="28"/>
          <w:szCs w:val="28"/>
          <w:u w:val="single"/>
          <w:lang w:val="en-US"/>
        </w:rPr>
      </w:pPr>
      <w:r w:rsidRPr="00BC2570">
        <w:rPr>
          <w:iCs/>
          <w:sz w:val="28"/>
          <w:szCs w:val="28"/>
          <w:lang w:val="en-US"/>
        </w:rPr>
        <w:t xml:space="preserve">E-mail: </w:t>
      </w:r>
      <w:r w:rsidRPr="00BC2570">
        <w:rPr>
          <w:sz w:val="28"/>
          <w:szCs w:val="28"/>
          <w:u w:val="single"/>
          <w:lang w:val="en-US"/>
        </w:rPr>
        <w:t>ped.rossii@yandex.ru</w:t>
      </w:r>
    </w:p>
    <w:p w:rsidR="003C163D" w:rsidRPr="00BC2570" w:rsidRDefault="003C163D" w:rsidP="003C163D">
      <w:pPr>
        <w:pStyle w:val="2"/>
        <w:spacing w:line="228" w:lineRule="auto"/>
        <w:ind w:left="-993" w:firstLine="0"/>
        <w:rPr>
          <w:sz w:val="28"/>
          <w:szCs w:val="28"/>
        </w:rPr>
      </w:pPr>
      <w:r w:rsidRPr="00BC2570">
        <w:rPr>
          <w:sz w:val="28"/>
          <w:szCs w:val="28"/>
        </w:rPr>
        <w:t>Сайт:</w:t>
      </w:r>
      <w:r w:rsidRPr="00BC2570">
        <w:rPr>
          <w:color w:val="FF0000"/>
          <w:sz w:val="28"/>
          <w:szCs w:val="28"/>
        </w:rPr>
        <w:t xml:space="preserve"> </w:t>
      </w:r>
      <w:hyperlink r:id="rId10" w:history="1">
        <w:r w:rsidRPr="00BC2570">
          <w:rPr>
            <w:rStyle w:val="a5"/>
            <w:color w:val="auto"/>
            <w:sz w:val="28"/>
            <w:szCs w:val="28"/>
          </w:rPr>
          <w:t>http://pedagogirussia.ru</w:t>
        </w:r>
      </w:hyperlink>
    </w:p>
    <w:p w:rsidR="001D58AD" w:rsidRPr="00BC2570" w:rsidRDefault="001D58AD" w:rsidP="00BC2570">
      <w:pPr>
        <w:pStyle w:val="2"/>
        <w:ind w:left="-993" w:firstLine="0"/>
        <w:rPr>
          <w:sz w:val="28"/>
          <w:szCs w:val="28"/>
          <w:highlight w:val="yellow"/>
        </w:rPr>
      </w:pPr>
    </w:p>
    <w:p w:rsidR="00DD4461" w:rsidRPr="00BC2570" w:rsidRDefault="00DD4461" w:rsidP="00BC2570">
      <w:pPr>
        <w:pStyle w:val="10"/>
        <w:keepNext/>
        <w:ind w:left="-993" w:firstLine="0"/>
        <w:rPr>
          <w:sz w:val="28"/>
          <w:szCs w:val="28"/>
        </w:rPr>
      </w:pPr>
      <w:r w:rsidRPr="00BC2570">
        <w:rPr>
          <w:sz w:val="28"/>
          <w:szCs w:val="28"/>
        </w:rPr>
        <w:lastRenderedPageBreak/>
        <w:t>Платежные реквизиты для оплаты организационного взноса:</w:t>
      </w:r>
    </w:p>
    <w:p w:rsidR="003C163D" w:rsidRPr="00BC2570" w:rsidRDefault="003C163D" w:rsidP="00BC2570">
      <w:pPr>
        <w:pStyle w:val="2"/>
        <w:ind w:left="-851" w:hanging="142"/>
        <w:rPr>
          <w:sz w:val="28"/>
          <w:szCs w:val="28"/>
        </w:rPr>
      </w:pPr>
      <w:r w:rsidRPr="00BC2570">
        <w:rPr>
          <w:sz w:val="28"/>
          <w:szCs w:val="28"/>
        </w:rPr>
        <w:t>Получатель платежа: ИП Маврин Иван Евгеньевич</w:t>
      </w:r>
    </w:p>
    <w:p w:rsidR="003C163D" w:rsidRPr="00BC2570" w:rsidRDefault="003C163D" w:rsidP="00BC2570">
      <w:pPr>
        <w:pStyle w:val="2"/>
        <w:ind w:left="-851" w:hanging="142"/>
        <w:rPr>
          <w:sz w:val="28"/>
          <w:szCs w:val="28"/>
        </w:rPr>
      </w:pPr>
      <w:r w:rsidRPr="00BC2570">
        <w:rPr>
          <w:sz w:val="28"/>
          <w:szCs w:val="28"/>
        </w:rPr>
        <w:t xml:space="preserve">ИНН/ КПП </w:t>
      </w:r>
      <w:r w:rsidRPr="00BC2570">
        <w:rPr>
          <w:bCs/>
          <w:sz w:val="28"/>
          <w:szCs w:val="28"/>
        </w:rPr>
        <w:t>595701257861</w:t>
      </w:r>
    </w:p>
    <w:p w:rsidR="003C163D" w:rsidRPr="00BC2570" w:rsidRDefault="003C163D" w:rsidP="00BC2570">
      <w:pPr>
        <w:pStyle w:val="2"/>
        <w:ind w:left="-851" w:hanging="142"/>
        <w:rPr>
          <w:sz w:val="28"/>
          <w:szCs w:val="28"/>
        </w:rPr>
      </w:pPr>
      <w:r w:rsidRPr="00BC2570">
        <w:rPr>
          <w:sz w:val="28"/>
          <w:szCs w:val="28"/>
        </w:rPr>
        <w:t>Расчетный счет № 4080 2810 3073 5097 5667</w:t>
      </w:r>
    </w:p>
    <w:p w:rsidR="003C163D" w:rsidRPr="00BC2570" w:rsidRDefault="003C163D" w:rsidP="00BC2570">
      <w:pPr>
        <w:pStyle w:val="2"/>
        <w:ind w:left="-851" w:hanging="142"/>
        <w:rPr>
          <w:sz w:val="28"/>
          <w:szCs w:val="28"/>
        </w:rPr>
      </w:pPr>
      <w:r w:rsidRPr="00BC2570">
        <w:rPr>
          <w:sz w:val="28"/>
          <w:szCs w:val="28"/>
        </w:rPr>
        <w:t xml:space="preserve">Банк: </w:t>
      </w:r>
      <w:r w:rsidRPr="00BC2570">
        <w:rPr>
          <w:bCs/>
          <w:sz w:val="28"/>
          <w:szCs w:val="28"/>
        </w:rPr>
        <w:t xml:space="preserve">Нижегородский филиал ПАО Банка «ФК Открытие»  </w:t>
      </w:r>
    </w:p>
    <w:p w:rsidR="003C163D" w:rsidRPr="00BC2570" w:rsidRDefault="003C163D" w:rsidP="00BC2570">
      <w:pPr>
        <w:pStyle w:val="2"/>
        <w:ind w:left="-851" w:hanging="142"/>
        <w:rPr>
          <w:sz w:val="28"/>
          <w:szCs w:val="28"/>
        </w:rPr>
      </w:pPr>
      <w:r w:rsidRPr="00BC2570">
        <w:rPr>
          <w:sz w:val="28"/>
          <w:szCs w:val="28"/>
        </w:rPr>
        <w:t>БИК: 042282881</w:t>
      </w:r>
    </w:p>
    <w:p w:rsidR="003C163D" w:rsidRPr="00BC2570" w:rsidRDefault="003C163D" w:rsidP="00BC2570">
      <w:pPr>
        <w:pStyle w:val="2"/>
        <w:ind w:left="-993" w:firstLine="0"/>
        <w:rPr>
          <w:sz w:val="28"/>
          <w:szCs w:val="28"/>
        </w:rPr>
      </w:pPr>
      <w:r w:rsidRPr="00BC2570">
        <w:rPr>
          <w:sz w:val="28"/>
          <w:szCs w:val="28"/>
        </w:rPr>
        <w:t xml:space="preserve">Корреспондентский счет: 3010 1810 3000 0000 0881 в РКЦ СОВЕТСКИЙ г.Нижний Новгород </w:t>
      </w:r>
    </w:p>
    <w:p w:rsidR="003C163D" w:rsidRPr="00BC2570" w:rsidRDefault="003C163D" w:rsidP="00BC2570">
      <w:pPr>
        <w:pStyle w:val="2"/>
        <w:ind w:left="-851" w:hanging="142"/>
        <w:rPr>
          <w:i/>
          <w:sz w:val="28"/>
          <w:szCs w:val="28"/>
        </w:rPr>
      </w:pPr>
      <w:r w:rsidRPr="00BC2570">
        <w:rPr>
          <w:sz w:val="28"/>
          <w:szCs w:val="28"/>
        </w:rPr>
        <w:t xml:space="preserve">Назначение платежа: </w:t>
      </w:r>
      <w:r w:rsidRPr="00BC2570">
        <w:rPr>
          <w:i/>
          <w:sz w:val="28"/>
          <w:szCs w:val="28"/>
        </w:rPr>
        <w:t xml:space="preserve">Материалы </w:t>
      </w:r>
      <w:r w:rsidR="00BC2570">
        <w:rPr>
          <w:i/>
          <w:sz w:val="28"/>
          <w:szCs w:val="28"/>
        </w:rPr>
        <w:t>конференции</w:t>
      </w:r>
    </w:p>
    <w:p w:rsidR="003C163D" w:rsidRPr="00812162" w:rsidRDefault="003C163D" w:rsidP="003C163D">
      <w:pPr>
        <w:pStyle w:val="2"/>
        <w:spacing w:line="276" w:lineRule="auto"/>
        <w:ind w:left="-851" w:hanging="142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3C163D" w:rsidRPr="00812162" w:rsidRDefault="00812162" w:rsidP="003C163D">
      <w:pPr>
        <w:pStyle w:val="2"/>
        <w:spacing w:line="276" w:lineRule="auto"/>
        <w:ind w:left="-851" w:hanging="142"/>
        <w:rPr>
          <w:i/>
        </w:rPr>
      </w:pPr>
      <w:r>
        <w:t>4797 7731 3041 1441</w:t>
      </w:r>
    </w:p>
    <w:p w:rsidR="003C163D" w:rsidRPr="009A41D0" w:rsidRDefault="003C163D" w:rsidP="003C163D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36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3C163D" w:rsidRPr="003A3C01" w:rsidTr="00F66416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3C163D" w:rsidRPr="003A3C01" w:rsidTr="00F664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3C163D" w:rsidRPr="003A3C01" w:rsidTr="00F66416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C163D" w:rsidRPr="003A3C01" w:rsidTr="00F664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C163D" w:rsidRPr="003A3C01" w:rsidTr="00F664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FA403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C163D" w:rsidRPr="003A3C01" w:rsidTr="00F664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BC257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BC2570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C163D" w:rsidRPr="003A3C01" w:rsidTr="00F664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63D" w:rsidRPr="003A3C01" w:rsidTr="00F66416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3C163D" w:rsidRPr="003A3C01" w:rsidTr="00F66416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3C163D" w:rsidRPr="003A3C01" w:rsidTr="00F66416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FA403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163D" w:rsidRPr="003A3C01" w:rsidTr="00F66416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3C163D" w:rsidRPr="003A3C01" w:rsidTr="00F66416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3C163D" w:rsidRPr="003A3C01" w:rsidTr="00F66416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C163D" w:rsidRPr="003A3C01" w:rsidRDefault="003C163D" w:rsidP="00F6641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C163D" w:rsidRPr="003A3C01" w:rsidTr="00F66416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3C163D" w:rsidRPr="003A3C01" w:rsidTr="00F66416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BC257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 w:rsidR="00BC2570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конференции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3C163D" w:rsidRPr="003A3C01" w:rsidTr="00F66416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C163D" w:rsidRPr="003A3C01" w:rsidTr="00F66416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163D" w:rsidRPr="003A3C01" w:rsidRDefault="003C163D" w:rsidP="00F6641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3C163D" w:rsidRPr="003A3C01" w:rsidTr="00F66416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3C163D" w:rsidRPr="003A3C01" w:rsidTr="00F66416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163D" w:rsidRPr="003A3C01" w:rsidRDefault="003C163D" w:rsidP="00F6641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3C163D" w:rsidRPr="003A3C01" w:rsidRDefault="003C163D" w:rsidP="00F664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C163D" w:rsidRPr="003A3C01" w:rsidRDefault="003C163D" w:rsidP="00F66416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461" w:rsidRDefault="00DD4461" w:rsidP="0045319E">
      <w:pPr>
        <w:pStyle w:val="10"/>
        <w:keepNext/>
        <w:spacing w:line="276" w:lineRule="auto"/>
        <w:ind w:firstLine="0"/>
      </w:pPr>
    </w:p>
    <w:sectPr w:rsidR="00DD4461" w:rsidSect="004523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09" w:rsidRDefault="00A40909" w:rsidP="001669EB">
      <w:pPr>
        <w:spacing w:after="0" w:line="240" w:lineRule="auto"/>
      </w:pPr>
      <w:r>
        <w:separator/>
      </w:r>
    </w:p>
  </w:endnote>
  <w:endnote w:type="continuationSeparator" w:id="0">
    <w:p w:rsidR="00A40909" w:rsidRDefault="00A40909" w:rsidP="0016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09" w:rsidRDefault="00A40909" w:rsidP="001669EB">
      <w:pPr>
        <w:spacing w:after="0" w:line="240" w:lineRule="auto"/>
      </w:pPr>
      <w:r>
        <w:separator/>
      </w:r>
    </w:p>
  </w:footnote>
  <w:footnote w:type="continuationSeparator" w:id="0">
    <w:p w:rsidR="00A40909" w:rsidRDefault="00A40909" w:rsidP="0016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37"/>
    <w:multiLevelType w:val="hybridMultilevel"/>
    <w:tmpl w:val="D8CC8E76"/>
    <w:lvl w:ilvl="0" w:tplc="318C1EE0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EE7471"/>
    <w:multiLevelType w:val="hybridMultilevel"/>
    <w:tmpl w:val="B9CA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42B8A"/>
    <w:multiLevelType w:val="hybridMultilevel"/>
    <w:tmpl w:val="0CE2AE1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43B64F1E"/>
    <w:multiLevelType w:val="hybridMultilevel"/>
    <w:tmpl w:val="FA10D5A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483B5359"/>
    <w:multiLevelType w:val="hybridMultilevel"/>
    <w:tmpl w:val="869EF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7155"/>
    <w:multiLevelType w:val="hybridMultilevel"/>
    <w:tmpl w:val="48346428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8">
    <w:nsid w:val="4B902097"/>
    <w:multiLevelType w:val="hybridMultilevel"/>
    <w:tmpl w:val="606217B8"/>
    <w:lvl w:ilvl="0" w:tplc="C4E88B6E">
      <w:start w:val="1"/>
      <w:numFmt w:val="decimal"/>
      <w:lvlText w:val="%1."/>
      <w:lvlJc w:val="left"/>
      <w:pPr>
        <w:ind w:left="-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5" w:hanging="360"/>
      </w:pPr>
    </w:lvl>
    <w:lvl w:ilvl="2" w:tplc="0419001B" w:tentative="1">
      <w:start w:val="1"/>
      <w:numFmt w:val="lowerRoman"/>
      <w:lvlText w:val="%3."/>
      <w:lvlJc w:val="right"/>
      <w:pPr>
        <w:ind w:left="1365" w:hanging="180"/>
      </w:pPr>
    </w:lvl>
    <w:lvl w:ilvl="3" w:tplc="0419000F" w:tentative="1">
      <w:start w:val="1"/>
      <w:numFmt w:val="decimal"/>
      <w:lvlText w:val="%4."/>
      <w:lvlJc w:val="left"/>
      <w:pPr>
        <w:ind w:left="2085" w:hanging="360"/>
      </w:pPr>
    </w:lvl>
    <w:lvl w:ilvl="4" w:tplc="04190019" w:tentative="1">
      <w:start w:val="1"/>
      <w:numFmt w:val="lowerLetter"/>
      <w:lvlText w:val="%5."/>
      <w:lvlJc w:val="left"/>
      <w:pPr>
        <w:ind w:left="2805" w:hanging="360"/>
      </w:pPr>
    </w:lvl>
    <w:lvl w:ilvl="5" w:tplc="0419001B" w:tentative="1">
      <w:start w:val="1"/>
      <w:numFmt w:val="lowerRoman"/>
      <w:lvlText w:val="%6."/>
      <w:lvlJc w:val="right"/>
      <w:pPr>
        <w:ind w:left="3525" w:hanging="180"/>
      </w:pPr>
    </w:lvl>
    <w:lvl w:ilvl="6" w:tplc="0419000F" w:tentative="1">
      <w:start w:val="1"/>
      <w:numFmt w:val="decimal"/>
      <w:lvlText w:val="%7."/>
      <w:lvlJc w:val="left"/>
      <w:pPr>
        <w:ind w:left="4245" w:hanging="360"/>
      </w:pPr>
    </w:lvl>
    <w:lvl w:ilvl="7" w:tplc="04190019" w:tentative="1">
      <w:start w:val="1"/>
      <w:numFmt w:val="lowerLetter"/>
      <w:lvlText w:val="%8."/>
      <w:lvlJc w:val="left"/>
      <w:pPr>
        <w:ind w:left="4965" w:hanging="360"/>
      </w:pPr>
    </w:lvl>
    <w:lvl w:ilvl="8" w:tplc="041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9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92F45"/>
    <w:multiLevelType w:val="hybridMultilevel"/>
    <w:tmpl w:val="4C40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0001C37"/>
    <w:multiLevelType w:val="hybridMultilevel"/>
    <w:tmpl w:val="1EA402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5537C13"/>
    <w:multiLevelType w:val="hybridMultilevel"/>
    <w:tmpl w:val="2F9A9AC6"/>
    <w:lvl w:ilvl="0" w:tplc="D1380118">
      <w:start w:val="1"/>
      <w:numFmt w:val="decimal"/>
      <w:lvlText w:val="%1.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4">
    <w:nsid w:val="66EF2608"/>
    <w:multiLevelType w:val="hybridMultilevel"/>
    <w:tmpl w:val="4FB09296"/>
    <w:lvl w:ilvl="0" w:tplc="FDE6E5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3E1"/>
    <w:rsid w:val="00032734"/>
    <w:rsid w:val="00035FCA"/>
    <w:rsid w:val="000514D4"/>
    <w:rsid w:val="00052EA6"/>
    <w:rsid w:val="00057295"/>
    <w:rsid w:val="00067BD4"/>
    <w:rsid w:val="000813F8"/>
    <w:rsid w:val="00084AE5"/>
    <w:rsid w:val="000A1710"/>
    <w:rsid w:val="000D1D74"/>
    <w:rsid w:val="000E13E1"/>
    <w:rsid w:val="00114D1B"/>
    <w:rsid w:val="00126D14"/>
    <w:rsid w:val="00146535"/>
    <w:rsid w:val="00154180"/>
    <w:rsid w:val="00154293"/>
    <w:rsid w:val="001669EB"/>
    <w:rsid w:val="00184A85"/>
    <w:rsid w:val="001D58AD"/>
    <w:rsid w:val="0027675E"/>
    <w:rsid w:val="00295712"/>
    <w:rsid w:val="002A5697"/>
    <w:rsid w:val="0033687C"/>
    <w:rsid w:val="00345B3D"/>
    <w:rsid w:val="003812B7"/>
    <w:rsid w:val="003879D2"/>
    <w:rsid w:val="003A1880"/>
    <w:rsid w:val="003A3943"/>
    <w:rsid w:val="003C163D"/>
    <w:rsid w:val="003C2527"/>
    <w:rsid w:val="00421DA7"/>
    <w:rsid w:val="00442083"/>
    <w:rsid w:val="00443FC5"/>
    <w:rsid w:val="00452199"/>
    <w:rsid w:val="004523E4"/>
    <w:rsid w:val="0045319E"/>
    <w:rsid w:val="00453EE5"/>
    <w:rsid w:val="00454168"/>
    <w:rsid w:val="0048015C"/>
    <w:rsid w:val="004A1D55"/>
    <w:rsid w:val="004C274C"/>
    <w:rsid w:val="004C5D9D"/>
    <w:rsid w:val="004C772D"/>
    <w:rsid w:val="004D742C"/>
    <w:rsid w:val="004E5F0C"/>
    <w:rsid w:val="00510051"/>
    <w:rsid w:val="00511C0A"/>
    <w:rsid w:val="005246BB"/>
    <w:rsid w:val="0055789B"/>
    <w:rsid w:val="00572310"/>
    <w:rsid w:val="005744F3"/>
    <w:rsid w:val="00581DAD"/>
    <w:rsid w:val="0058686B"/>
    <w:rsid w:val="0059734C"/>
    <w:rsid w:val="005A6CFA"/>
    <w:rsid w:val="005D19BB"/>
    <w:rsid w:val="005E3F33"/>
    <w:rsid w:val="005F74A5"/>
    <w:rsid w:val="00601A25"/>
    <w:rsid w:val="006502A2"/>
    <w:rsid w:val="00680947"/>
    <w:rsid w:val="00695114"/>
    <w:rsid w:val="006A2298"/>
    <w:rsid w:val="006B28C8"/>
    <w:rsid w:val="006B2B1B"/>
    <w:rsid w:val="006C224F"/>
    <w:rsid w:val="006D6085"/>
    <w:rsid w:val="006E1725"/>
    <w:rsid w:val="00706495"/>
    <w:rsid w:val="00732902"/>
    <w:rsid w:val="00743BB4"/>
    <w:rsid w:val="0075156B"/>
    <w:rsid w:val="00764215"/>
    <w:rsid w:val="00767550"/>
    <w:rsid w:val="00773A49"/>
    <w:rsid w:val="0078283D"/>
    <w:rsid w:val="007A1EA0"/>
    <w:rsid w:val="007E56F8"/>
    <w:rsid w:val="007F0FFF"/>
    <w:rsid w:val="00812162"/>
    <w:rsid w:val="00822674"/>
    <w:rsid w:val="00837385"/>
    <w:rsid w:val="00844362"/>
    <w:rsid w:val="00872A5B"/>
    <w:rsid w:val="008C0A40"/>
    <w:rsid w:val="008C27CA"/>
    <w:rsid w:val="008C4FAD"/>
    <w:rsid w:val="008D1A29"/>
    <w:rsid w:val="008D3710"/>
    <w:rsid w:val="008F0100"/>
    <w:rsid w:val="009257AC"/>
    <w:rsid w:val="0093666D"/>
    <w:rsid w:val="009656B9"/>
    <w:rsid w:val="00990C14"/>
    <w:rsid w:val="009B1CEC"/>
    <w:rsid w:val="009C6E31"/>
    <w:rsid w:val="00A0242D"/>
    <w:rsid w:val="00A15439"/>
    <w:rsid w:val="00A40909"/>
    <w:rsid w:val="00A76381"/>
    <w:rsid w:val="00AA5B79"/>
    <w:rsid w:val="00AC5D85"/>
    <w:rsid w:val="00AC7481"/>
    <w:rsid w:val="00B02439"/>
    <w:rsid w:val="00B41E02"/>
    <w:rsid w:val="00B41F44"/>
    <w:rsid w:val="00B50EB8"/>
    <w:rsid w:val="00B558AC"/>
    <w:rsid w:val="00BB2ECE"/>
    <w:rsid w:val="00BB7E26"/>
    <w:rsid w:val="00BC2570"/>
    <w:rsid w:val="00BC7ADF"/>
    <w:rsid w:val="00BE5F61"/>
    <w:rsid w:val="00BF3302"/>
    <w:rsid w:val="00C5396D"/>
    <w:rsid w:val="00C57126"/>
    <w:rsid w:val="00C646EF"/>
    <w:rsid w:val="00C6634A"/>
    <w:rsid w:val="00C733B0"/>
    <w:rsid w:val="00C8318C"/>
    <w:rsid w:val="00C94649"/>
    <w:rsid w:val="00C95C00"/>
    <w:rsid w:val="00CB76A3"/>
    <w:rsid w:val="00CC6296"/>
    <w:rsid w:val="00CD36DB"/>
    <w:rsid w:val="00CE2DE1"/>
    <w:rsid w:val="00D31827"/>
    <w:rsid w:val="00D6569E"/>
    <w:rsid w:val="00D7130B"/>
    <w:rsid w:val="00D73BC1"/>
    <w:rsid w:val="00D76CDD"/>
    <w:rsid w:val="00D84CEF"/>
    <w:rsid w:val="00D933EE"/>
    <w:rsid w:val="00D96AD7"/>
    <w:rsid w:val="00DD4461"/>
    <w:rsid w:val="00E33060"/>
    <w:rsid w:val="00E41D31"/>
    <w:rsid w:val="00E52511"/>
    <w:rsid w:val="00EF3E3B"/>
    <w:rsid w:val="00F14263"/>
    <w:rsid w:val="00F24AC7"/>
    <w:rsid w:val="00F261CB"/>
    <w:rsid w:val="00F63B01"/>
    <w:rsid w:val="00F96344"/>
    <w:rsid w:val="00FA4031"/>
    <w:rsid w:val="00FB0A65"/>
    <w:rsid w:val="00FB44E5"/>
    <w:rsid w:val="00FB4BED"/>
    <w:rsid w:val="00FB5D08"/>
    <w:rsid w:val="00FC3BC6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C1D5D-8EFB-4841-8434-B0C1BB6C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D65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E5F61"/>
  </w:style>
  <w:style w:type="character" w:styleId="a7">
    <w:name w:val="Strong"/>
    <w:basedOn w:val="a0"/>
    <w:uiPriority w:val="22"/>
    <w:qFormat/>
    <w:rsid w:val="00BE5F61"/>
    <w:rPr>
      <w:b/>
      <w:bCs/>
    </w:rPr>
  </w:style>
  <w:style w:type="character" w:styleId="a8">
    <w:name w:val="Emphasis"/>
    <w:basedOn w:val="a0"/>
    <w:uiPriority w:val="20"/>
    <w:qFormat/>
    <w:rsid w:val="00BE5F61"/>
    <w:rPr>
      <w:i/>
      <w:iCs/>
    </w:rPr>
  </w:style>
  <w:style w:type="paragraph" w:styleId="a9">
    <w:name w:val="List Paragraph"/>
    <w:basedOn w:val="a"/>
    <w:uiPriority w:val="34"/>
    <w:qFormat/>
    <w:rsid w:val="0058686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669EB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166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669E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F5D9-A340-4D6A-80B5-57E42EB3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Alexey</cp:lastModifiedBy>
  <cp:revision>7</cp:revision>
  <cp:lastPrinted>2014-06-04T12:19:00Z</cp:lastPrinted>
  <dcterms:created xsi:type="dcterms:W3CDTF">2017-06-25T12:33:00Z</dcterms:created>
  <dcterms:modified xsi:type="dcterms:W3CDTF">2017-06-25T16:42:00Z</dcterms:modified>
</cp:coreProperties>
</file>