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FD26ED">
        <w:rPr>
          <w:rFonts w:ascii="Times New Roman" w:hAnsi="Times New Roman"/>
          <w:b/>
          <w:sz w:val="28"/>
          <w:szCs w:val="28"/>
        </w:rPr>
        <w:t xml:space="preserve">о Всероссийском </w:t>
      </w:r>
      <w:r w:rsidR="00B41E02">
        <w:rPr>
          <w:rFonts w:ascii="Times New Roman" w:hAnsi="Times New Roman"/>
          <w:b/>
          <w:sz w:val="28"/>
          <w:szCs w:val="28"/>
        </w:rPr>
        <w:t>фестивале среди педагогических работников</w:t>
      </w:r>
    </w:p>
    <w:p w:rsidR="00844362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B41E02">
        <w:rPr>
          <w:rFonts w:ascii="Times New Roman" w:hAnsi="Times New Roman"/>
          <w:b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1E02">
        <w:rPr>
          <w:rFonts w:ascii="Times New Roman" w:hAnsi="Times New Roman"/>
          <w:sz w:val="24"/>
          <w:szCs w:val="24"/>
        </w:rPr>
        <w:t>6 мая</w:t>
      </w:r>
      <w:r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 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B41E02" w:rsidRPr="00B41E02">
        <w:rPr>
          <w:rFonts w:ascii="Times New Roman" w:hAnsi="Times New Roman"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29 мая </w:t>
      </w:r>
      <w:r>
        <w:rPr>
          <w:rStyle w:val="header-user-name"/>
        </w:rPr>
        <w:t xml:space="preserve">по 26 июня </w:t>
      </w:r>
      <w:r w:rsidR="003C2527">
        <w:rPr>
          <w:rStyle w:val="header-user-name"/>
        </w:rPr>
        <w:t>2017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</w:t>
      </w:r>
      <w:proofErr w:type="gramStart"/>
      <w:r w:rsidRPr="008D1A29">
        <w:rPr>
          <w:color w:val="000000"/>
          <w:sz w:val="28"/>
          <w:szCs w:val="28"/>
        </w:rPr>
        <w:t>в  соавторстве</w:t>
      </w:r>
      <w:proofErr w:type="gramEnd"/>
      <w:r w:rsidRPr="008D1A29">
        <w:rPr>
          <w:color w:val="000000"/>
          <w:sz w:val="28"/>
          <w:szCs w:val="28"/>
        </w:rPr>
        <w:t xml:space="preserve">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114D1B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 xml:space="preserve">фестиваля всем участникам присуждаются дипломы победителей. 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 xml:space="preserve">Для участия в </w:t>
      </w:r>
      <w:r w:rsidR="00B41E0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B41E02">
        <w:t>фестивал</w:t>
      </w:r>
      <w:r w:rsidR="00844362">
        <w:t>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</w:t>
      </w:r>
      <w:r w:rsidR="00B41E02">
        <w:t>фестиваля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r>
        <w:t>Копию квитанции об оплате</w:t>
      </w:r>
      <w:r w:rsidR="003C163D">
        <w:t xml:space="preserve"> на сумму 220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 xml:space="preserve">Материалы </w:t>
      </w:r>
      <w:proofErr w:type="gramStart"/>
      <w:r w:rsidRPr="005744F3">
        <w:t>принимаются</w:t>
      </w:r>
      <w:r w:rsidRPr="005744F3">
        <w:rPr>
          <w:b/>
        </w:rPr>
        <w:t xml:space="preserve">  в</w:t>
      </w:r>
      <w:proofErr w:type="gramEnd"/>
      <w:r w:rsidRPr="005744F3">
        <w:rPr>
          <w:b/>
        </w:rPr>
        <w:t xml:space="preserve">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B4BED">
        <w:rPr>
          <w:rStyle w:val="header-user-name"/>
        </w:rPr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B4BED" w:rsidRPr="005744F3" w:rsidTr="00FB4BED">
        <w:tc>
          <w:tcPr>
            <w:tcW w:w="9747" w:type="dxa"/>
            <w:gridSpan w:val="2"/>
            <w:shd w:val="clear" w:color="auto" w:fill="auto"/>
          </w:tcPr>
          <w:p w:rsidR="00FB4BED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  <w:proofErr w:type="gramStart"/>
            <w:r w:rsidRPr="00B41E02">
              <w:rPr>
                <w:rFonts w:ascii="Times New Roman" w:hAnsi="Times New Roman"/>
                <w:b/>
                <w:sz w:val="24"/>
                <w:szCs w:val="24"/>
              </w:rPr>
              <w:t>участника  Всероссийского</w:t>
            </w:r>
            <w:proofErr w:type="gramEnd"/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  фестивал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FB4BED" w:rsidRPr="00B41E02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 среди педагогических работников</w:t>
            </w:r>
          </w:p>
          <w:p w:rsidR="00FB4BED" w:rsidRPr="00732902" w:rsidRDefault="00FB4BED" w:rsidP="00FB4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«Инновационный опыт: традиции и перспективы»</w:t>
            </w: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proofErr w:type="gramStart"/>
      <w:r w:rsidRPr="00295712">
        <w:t xml:space="preserve">Заявка </w:t>
      </w:r>
      <w:r w:rsidR="004C274C" w:rsidRPr="00295712">
        <w:t xml:space="preserve"> участника</w:t>
      </w:r>
      <w:proofErr w:type="gramEnd"/>
      <w:r w:rsidR="004C274C" w:rsidRPr="00295712">
        <w:t xml:space="preserve">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5"/>
            <w:color w:val="auto"/>
          </w:rPr>
          <w:t>http://pedagogirussia.ru</w:t>
        </w:r>
      </w:hyperlink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Pr="00295712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Получатель платежа: ИП Маврин Иван Евгеньевич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Расчетный счет № 4080 2810 3073 5097 5667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БИК: 042282881</w:t>
      </w:r>
    </w:p>
    <w:p w:rsidR="003C163D" w:rsidRPr="00812162" w:rsidRDefault="003C163D" w:rsidP="00812162">
      <w:pPr>
        <w:pStyle w:val="2"/>
        <w:spacing w:line="276" w:lineRule="auto"/>
        <w:ind w:left="-993" w:firstLine="0"/>
      </w:pPr>
      <w:r w:rsidRPr="00812162">
        <w:t xml:space="preserve">Корреспондентский счет: 3010 1810 3000 0000 0881 в РКЦ СОВЕТСКИЙ </w:t>
      </w:r>
      <w:proofErr w:type="spellStart"/>
      <w:r w:rsidRPr="00812162">
        <w:t>г.Нижний</w:t>
      </w:r>
      <w:proofErr w:type="spellEnd"/>
      <w:r w:rsidRPr="00812162">
        <w:t xml:space="preserve"> Новгород </w:t>
      </w:r>
    </w:p>
    <w:p w:rsidR="003C163D" w:rsidRPr="00812162" w:rsidRDefault="003C163D" w:rsidP="003C163D">
      <w:pPr>
        <w:pStyle w:val="2"/>
        <w:spacing w:line="276" w:lineRule="auto"/>
        <w:ind w:left="-851" w:hanging="142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B41E02">
        <w:rPr>
          <w:i/>
        </w:rPr>
        <w:t>фестиваля</w:t>
      </w:r>
    </w:p>
    <w:p w:rsidR="003C163D" w:rsidRPr="00812162" w:rsidRDefault="003C163D" w:rsidP="003C163D">
      <w:pPr>
        <w:pStyle w:val="2"/>
        <w:spacing w:line="276" w:lineRule="auto"/>
        <w:ind w:left="-851" w:hanging="142"/>
        <w:rPr>
          <w:i/>
        </w:rPr>
      </w:pPr>
      <w:r w:rsidRPr="00812162">
        <w:rPr>
          <w:b/>
        </w:rPr>
        <w:lastRenderedPageBreak/>
        <w:t xml:space="preserve">Также оплату можно произвести на карту банка «ФК Открытие»  </w:t>
      </w:r>
    </w:p>
    <w:p w:rsidR="003C163D" w:rsidRPr="00812162" w:rsidRDefault="00812162" w:rsidP="003C163D">
      <w:pPr>
        <w:pStyle w:val="2"/>
        <w:spacing w:line="276" w:lineRule="auto"/>
        <w:ind w:left="-851" w:hanging="142"/>
        <w:rPr>
          <w:i/>
        </w:rPr>
      </w:pPr>
      <w:r>
        <w:t>4797 7731 3041 1441</w:t>
      </w:r>
    </w:p>
    <w:p w:rsidR="003C163D" w:rsidRPr="009A41D0" w:rsidRDefault="003C163D" w:rsidP="003C163D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3C163D" w:rsidRPr="003A3C01" w:rsidTr="00F6641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B41E0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B41E0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назначение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Дата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« </w:t>
                        </w:r>
                        <w:proofErr w:type="gramEnd"/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3D" w:rsidRPr="003A3C01" w:rsidTr="00F6641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B41E0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B41E0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назначение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Дата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« </w:t>
                        </w:r>
                        <w:proofErr w:type="gramEnd"/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Pr="003C2A46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C163D" w:rsidRDefault="003C163D" w:rsidP="003C163D"/>
    <w:p w:rsidR="003C163D" w:rsidRDefault="003C163D" w:rsidP="003C163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i/>
          <w:sz w:val="16"/>
          <w:szCs w:val="16"/>
        </w:rPr>
      </w:pP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  <w:sz w:val="16"/>
          <w:szCs w:val="16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sectPr w:rsidR="00DD4461" w:rsidSect="00FB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BB" w:rsidRDefault="00EC71BB" w:rsidP="001669EB">
      <w:pPr>
        <w:spacing w:after="0" w:line="240" w:lineRule="auto"/>
      </w:pPr>
      <w:r>
        <w:separator/>
      </w:r>
    </w:p>
  </w:endnote>
  <w:endnote w:type="continuationSeparator" w:id="0">
    <w:p w:rsidR="00EC71BB" w:rsidRDefault="00EC71BB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BB" w:rsidRDefault="00EC71BB" w:rsidP="001669EB">
      <w:pPr>
        <w:spacing w:after="0" w:line="240" w:lineRule="auto"/>
      </w:pPr>
      <w:r>
        <w:separator/>
      </w:r>
    </w:p>
  </w:footnote>
  <w:footnote w:type="continuationSeparator" w:id="0">
    <w:p w:rsidR="00EC71BB" w:rsidRDefault="00EC71BB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669EB"/>
    <w:rsid w:val="00184A85"/>
    <w:rsid w:val="001D58AD"/>
    <w:rsid w:val="00266BCB"/>
    <w:rsid w:val="0027675E"/>
    <w:rsid w:val="00295712"/>
    <w:rsid w:val="002A5697"/>
    <w:rsid w:val="0033687C"/>
    <w:rsid w:val="00345B3D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E3F33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C71BB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D26ED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998B4-F462-4820-9737-9BA9A3D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C7F9-13AD-4E39-A479-A4A80D9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7</cp:revision>
  <cp:lastPrinted>2017-05-29T18:21:00Z</cp:lastPrinted>
  <dcterms:created xsi:type="dcterms:W3CDTF">2017-04-30T18:14:00Z</dcterms:created>
  <dcterms:modified xsi:type="dcterms:W3CDTF">2017-05-29T18:22:00Z</dcterms:modified>
</cp:coreProperties>
</file>